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1EE" w14:textId="77777777" w:rsidR="00F9684B" w:rsidRDefault="001F4CFD">
      <w:pPr>
        <w:pStyle w:val="1"/>
        <w:spacing w:before="0" w:after="0" w:line="360" w:lineRule="auto"/>
        <w:jc w:val="left"/>
        <w:rPr>
          <w:rFonts w:ascii="Times New Roman" w:hAnsi="Times New Roman"/>
          <w:sz w:val="36"/>
          <w:szCs w:val="36"/>
        </w:rPr>
      </w:pPr>
      <w:bookmarkStart w:id="0" w:name="_Toc52036320"/>
      <w:r>
        <w:rPr>
          <w:rFonts w:ascii="Times New Roman" w:hAnsi="Times New Roman" w:hint="eastAsia"/>
          <w:sz w:val="36"/>
          <w:szCs w:val="36"/>
        </w:rPr>
        <w:t>附件：</w:t>
      </w:r>
    </w:p>
    <w:p w14:paraId="37AE0E1D" w14:textId="77777777" w:rsidR="00F9684B" w:rsidRDefault="001F4CFD">
      <w:pPr>
        <w:pStyle w:val="1"/>
        <w:spacing w:before="0" w:after="0" w:line="360" w:lineRule="auto"/>
        <w:jc w:val="center"/>
        <w:rPr>
          <w:rFonts w:ascii="Times New Roman" w:hAnsi="Times New Roman"/>
          <w:sz w:val="32"/>
          <w:szCs w:val="32"/>
        </w:rPr>
      </w:pPr>
      <w:r>
        <w:rPr>
          <w:rFonts w:ascii="Times New Roman" w:hAnsi="Times New Roman" w:hint="eastAsia"/>
          <w:sz w:val="32"/>
          <w:szCs w:val="32"/>
        </w:rPr>
        <w:t>三台县人民医院</w:t>
      </w:r>
    </w:p>
    <w:p w14:paraId="2B6042AE" w14:textId="77777777" w:rsidR="00F9684B" w:rsidRDefault="001F4CFD">
      <w:pPr>
        <w:pStyle w:val="1"/>
        <w:spacing w:before="0" w:after="0" w:line="360" w:lineRule="auto"/>
        <w:jc w:val="center"/>
        <w:rPr>
          <w:rFonts w:ascii="Times New Roman" w:hAnsi="Times New Roman"/>
          <w:sz w:val="32"/>
          <w:szCs w:val="32"/>
        </w:rPr>
      </w:pPr>
      <w:r>
        <w:rPr>
          <w:rFonts w:ascii="Times New Roman" w:hAnsi="Times New Roman" w:hint="eastAsia"/>
          <w:sz w:val="32"/>
          <w:szCs w:val="32"/>
        </w:rPr>
        <w:t>关于手持式指脉氧检测仪、车载监护仪、车载心电图机采购的比选文件</w:t>
      </w:r>
    </w:p>
    <w:p w14:paraId="26EAE661" w14:textId="77777777" w:rsidR="00F9684B" w:rsidRDefault="001F4CFD">
      <w:pPr>
        <w:pStyle w:val="1"/>
        <w:spacing w:before="0" w:after="0" w:line="360" w:lineRule="auto"/>
        <w:jc w:val="center"/>
        <w:rPr>
          <w:rFonts w:ascii="Times New Roman" w:hAnsi="Times New Roman"/>
          <w:b w:val="0"/>
          <w:sz w:val="30"/>
          <w:szCs w:val="30"/>
        </w:rPr>
      </w:pPr>
      <w:r>
        <w:rPr>
          <w:rFonts w:ascii="Times New Roman" w:hAnsi="Times New Roman"/>
          <w:sz w:val="30"/>
          <w:szCs w:val="30"/>
        </w:rPr>
        <w:t>第一章</w:t>
      </w:r>
      <w:r>
        <w:rPr>
          <w:rFonts w:ascii="Times New Roman" w:hAnsi="Times New Roman"/>
          <w:sz w:val="30"/>
          <w:szCs w:val="30"/>
        </w:rPr>
        <w:t xml:space="preserve">  </w:t>
      </w:r>
      <w:r>
        <w:rPr>
          <w:rFonts w:ascii="Times New Roman" w:hAnsi="Times New Roman"/>
          <w:sz w:val="30"/>
          <w:szCs w:val="30"/>
        </w:rPr>
        <w:t>比选邀请函</w:t>
      </w:r>
      <w:bookmarkEnd w:id="0"/>
    </w:p>
    <w:p w14:paraId="1C94D090" w14:textId="77777777" w:rsidR="00F9684B" w:rsidRDefault="001F4CFD">
      <w:pPr>
        <w:spacing w:line="440" w:lineRule="exact"/>
        <w:rPr>
          <w:rFonts w:ascii="Times New Roman" w:hAnsi="Times New Roman"/>
          <w:b/>
          <w:bCs/>
          <w:sz w:val="24"/>
        </w:rPr>
      </w:pPr>
      <w:r>
        <w:rPr>
          <w:rFonts w:ascii="Times New Roman" w:hAnsi="Times New Roman"/>
          <w:b/>
          <w:bCs/>
          <w:sz w:val="24"/>
        </w:rPr>
        <w:t>各潜在比选申请人：</w:t>
      </w:r>
    </w:p>
    <w:p w14:paraId="1411D611" w14:textId="77777777" w:rsidR="00F9684B" w:rsidRDefault="001F4CFD">
      <w:pPr>
        <w:spacing w:line="440" w:lineRule="exact"/>
        <w:ind w:firstLineChars="200" w:firstLine="480"/>
        <w:rPr>
          <w:rFonts w:ascii="Times New Roman" w:hAnsi="Times New Roman"/>
          <w:bCs/>
          <w:sz w:val="24"/>
        </w:rPr>
      </w:pPr>
      <w:r>
        <w:rPr>
          <w:rFonts w:ascii="Times New Roman" w:hAnsi="Times New Roman" w:hint="eastAsia"/>
          <w:color w:val="000000"/>
          <w:sz w:val="24"/>
        </w:rPr>
        <w:t>经医院研究决定，</w:t>
      </w:r>
      <w:r>
        <w:rPr>
          <w:rFonts w:ascii="Times New Roman" w:hAnsi="Times New Roman" w:hint="eastAsia"/>
          <w:sz w:val="24"/>
        </w:rPr>
        <w:t>采购手持式指脉氧检测仪、车载监护仪、车载心电图机</w:t>
      </w:r>
      <w:r>
        <w:rPr>
          <w:rFonts w:ascii="Times New Roman" w:hAnsi="Times New Roman"/>
          <w:sz w:val="24"/>
        </w:rPr>
        <w:t>，兹以公告方式邀请符合要求的供应商参加比选。</w:t>
      </w:r>
    </w:p>
    <w:p w14:paraId="0B4E1508" w14:textId="77777777" w:rsidR="00F9684B" w:rsidRDefault="001F4CFD">
      <w:pPr>
        <w:spacing w:line="440" w:lineRule="exact"/>
        <w:rPr>
          <w:rFonts w:ascii="Times New Roman" w:hAnsi="Times New Roman"/>
          <w:sz w:val="24"/>
          <w:u w:val="single"/>
        </w:rPr>
      </w:pPr>
      <w:r>
        <w:rPr>
          <w:rFonts w:ascii="Times New Roman" w:hAnsi="Times New Roman" w:hint="eastAsia"/>
          <w:b/>
          <w:bCs/>
          <w:sz w:val="24"/>
        </w:rPr>
        <w:t>一、</w:t>
      </w:r>
      <w:r>
        <w:rPr>
          <w:rFonts w:ascii="Times New Roman" w:hAnsi="Times New Roman"/>
          <w:b/>
          <w:bCs/>
          <w:sz w:val="24"/>
        </w:rPr>
        <w:t>项目名称：</w:t>
      </w:r>
      <w:r>
        <w:rPr>
          <w:rFonts w:ascii="Times New Roman" w:hAnsi="Times New Roman" w:hint="eastAsia"/>
          <w:sz w:val="24"/>
        </w:rPr>
        <w:t>手持式指脉氧检测仪、车载监护仪、车载心电图机</w:t>
      </w:r>
      <w:r>
        <w:rPr>
          <w:rFonts w:ascii="Times New Roman" w:hAnsi="Times New Roman"/>
          <w:bCs/>
          <w:sz w:val="24"/>
        </w:rPr>
        <w:t>采购项目。</w:t>
      </w:r>
    </w:p>
    <w:p w14:paraId="4D8998FD" w14:textId="77777777" w:rsidR="00F9684B" w:rsidRDefault="001F4CFD">
      <w:pPr>
        <w:spacing w:line="440" w:lineRule="exact"/>
        <w:rPr>
          <w:rFonts w:ascii="Times New Roman" w:hAnsi="Times New Roman"/>
          <w:sz w:val="24"/>
        </w:rPr>
      </w:pPr>
      <w:r>
        <w:rPr>
          <w:rFonts w:ascii="Times New Roman" w:hAnsi="Times New Roman" w:hint="eastAsia"/>
          <w:b/>
          <w:bCs/>
          <w:sz w:val="24"/>
        </w:rPr>
        <w:t>二、</w:t>
      </w:r>
      <w:r>
        <w:rPr>
          <w:rFonts w:ascii="Times New Roman" w:hAnsi="Times New Roman"/>
          <w:b/>
          <w:bCs/>
          <w:sz w:val="24"/>
        </w:rPr>
        <w:t>比选内容：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849"/>
        <w:gridCol w:w="714"/>
        <w:gridCol w:w="1284"/>
        <w:gridCol w:w="1220"/>
        <w:gridCol w:w="2703"/>
      </w:tblGrid>
      <w:tr w:rsidR="00F9684B" w14:paraId="27551544" w14:textId="77777777">
        <w:tc>
          <w:tcPr>
            <w:tcW w:w="438" w:type="pct"/>
            <w:tcBorders>
              <w:top w:val="single" w:sz="4" w:space="0" w:color="auto"/>
              <w:left w:val="single" w:sz="4" w:space="0" w:color="auto"/>
              <w:bottom w:val="single" w:sz="4" w:space="0" w:color="auto"/>
              <w:right w:val="single" w:sz="4" w:space="0" w:color="auto"/>
            </w:tcBorders>
            <w:vAlign w:val="center"/>
          </w:tcPr>
          <w:p w14:paraId="32BF0DE2" w14:textId="77777777" w:rsidR="00F9684B" w:rsidRDefault="001F4CFD">
            <w:pPr>
              <w:ind w:leftChars="-40" w:left="3" w:rightChars="-54" w:right="-113" w:hangingChars="36" w:hanging="87"/>
              <w:jc w:val="center"/>
              <w:rPr>
                <w:rFonts w:ascii="Times New Roman" w:hAnsi="Times New Roman"/>
                <w:b/>
                <w:sz w:val="24"/>
              </w:rPr>
            </w:pPr>
            <w:r>
              <w:rPr>
                <w:rFonts w:ascii="Times New Roman" w:hAnsi="Times New Roman" w:hint="eastAsia"/>
                <w:b/>
                <w:sz w:val="24"/>
              </w:rPr>
              <w:t>包号</w:t>
            </w:r>
          </w:p>
        </w:tc>
        <w:tc>
          <w:tcPr>
            <w:tcW w:w="1084" w:type="pct"/>
            <w:tcBorders>
              <w:top w:val="single" w:sz="4" w:space="0" w:color="auto"/>
              <w:left w:val="single" w:sz="4" w:space="0" w:color="auto"/>
              <w:bottom w:val="single" w:sz="4" w:space="0" w:color="auto"/>
              <w:right w:val="single" w:sz="4" w:space="0" w:color="auto"/>
            </w:tcBorders>
            <w:vAlign w:val="center"/>
          </w:tcPr>
          <w:p w14:paraId="6684671F" w14:textId="77777777" w:rsidR="00F9684B" w:rsidRDefault="001F4CFD">
            <w:pPr>
              <w:jc w:val="center"/>
              <w:rPr>
                <w:rFonts w:ascii="Times New Roman" w:hAnsi="Times New Roman"/>
                <w:b/>
                <w:sz w:val="24"/>
              </w:rPr>
            </w:pPr>
            <w:r>
              <w:rPr>
                <w:rFonts w:ascii="Times New Roman" w:hAnsi="Times New Roman" w:hint="eastAsia"/>
                <w:b/>
                <w:sz w:val="24"/>
              </w:rPr>
              <w:t>设备名称</w:t>
            </w:r>
          </w:p>
        </w:tc>
        <w:tc>
          <w:tcPr>
            <w:tcW w:w="419" w:type="pct"/>
            <w:tcBorders>
              <w:top w:val="single" w:sz="4" w:space="0" w:color="auto"/>
              <w:left w:val="single" w:sz="4" w:space="0" w:color="auto"/>
              <w:bottom w:val="single" w:sz="4" w:space="0" w:color="auto"/>
              <w:right w:val="single" w:sz="4" w:space="0" w:color="auto"/>
            </w:tcBorders>
            <w:vAlign w:val="center"/>
          </w:tcPr>
          <w:p w14:paraId="0075102B" w14:textId="77777777" w:rsidR="00F9684B" w:rsidRDefault="001F4CFD">
            <w:pPr>
              <w:jc w:val="center"/>
              <w:rPr>
                <w:rFonts w:ascii="Times New Roman" w:hAnsi="Times New Roman"/>
                <w:b/>
                <w:sz w:val="24"/>
              </w:rPr>
            </w:pPr>
            <w:r>
              <w:rPr>
                <w:rFonts w:ascii="Times New Roman" w:hAnsi="Times New Roman"/>
                <w:b/>
                <w:sz w:val="24"/>
              </w:rPr>
              <w:t>数量</w:t>
            </w:r>
          </w:p>
        </w:tc>
        <w:tc>
          <w:tcPr>
            <w:tcW w:w="754" w:type="pct"/>
            <w:tcBorders>
              <w:top w:val="single" w:sz="4" w:space="0" w:color="auto"/>
              <w:left w:val="single" w:sz="4" w:space="0" w:color="auto"/>
              <w:bottom w:val="single" w:sz="4" w:space="0" w:color="auto"/>
              <w:right w:val="single" w:sz="4" w:space="0" w:color="auto"/>
            </w:tcBorders>
            <w:vAlign w:val="center"/>
          </w:tcPr>
          <w:p w14:paraId="25F9F76C" w14:textId="77777777" w:rsidR="00F9684B" w:rsidRDefault="001F4CFD">
            <w:pPr>
              <w:jc w:val="center"/>
              <w:rPr>
                <w:rFonts w:ascii="Times New Roman" w:hAnsi="Times New Roman"/>
                <w:b/>
                <w:sz w:val="24"/>
              </w:rPr>
            </w:pPr>
            <w:r>
              <w:rPr>
                <w:rFonts w:ascii="Times New Roman" w:hAnsi="Times New Roman"/>
                <w:b/>
                <w:sz w:val="24"/>
              </w:rPr>
              <w:t>预算</w:t>
            </w:r>
            <w:r>
              <w:rPr>
                <w:rFonts w:ascii="Times New Roman" w:hAnsi="Times New Roman" w:hint="eastAsia"/>
                <w:b/>
                <w:sz w:val="24"/>
              </w:rPr>
              <w:t>单价</w:t>
            </w:r>
            <w:r>
              <w:rPr>
                <w:rFonts w:ascii="Times New Roman" w:hAnsi="Times New Roman"/>
                <w:b/>
                <w:sz w:val="24"/>
              </w:rPr>
              <w:t>（万元）</w:t>
            </w:r>
          </w:p>
        </w:tc>
        <w:tc>
          <w:tcPr>
            <w:tcW w:w="716" w:type="pct"/>
            <w:tcBorders>
              <w:top w:val="single" w:sz="4" w:space="0" w:color="auto"/>
              <w:left w:val="single" w:sz="4" w:space="0" w:color="auto"/>
              <w:bottom w:val="single" w:sz="4" w:space="0" w:color="auto"/>
              <w:right w:val="single" w:sz="4" w:space="0" w:color="auto"/>
            </w:tcBorders>
            <w:vAlign w:val="center"/>
          </w:tcPr>
          <w:p w14:paraId="0195ADC0" w14:textId="77777777" w:rsidR="00F9684B" w:rsidRDefault="001F4CFD">
            <w:pPr>
              <w:jc w:val="center"/>
              <w:rPr>
                <w:rFonts w:ascii="Times New Roman" w:hAnsi="Times New Roman"/>
                <w:b/>
                <w:sz w:val="24"/>
              </w:rPr>
            </w:pPr>
            <w:r>
              <w:rPr>
                <w:rFonts w:ascii="Times New Roman" w:hAnsi="Times New Roman" w:hint="eastAsia"/>
                <w:b/>
                <w:sz w:val="24"/>
              </w:rPr>
              <w:t>预算</w:t>
            </w:r>
            <w:r>
              <w:rPr>
                <w:rFonts w:ascii="Times New Roman" w:hAnsi="Times New Roman"/>
                <w:b/>
                <w:sz w:val="24"/>
              </w:rPr>
              <w:t>总价</w:t>
            </w:r>
          </w:p>
          <w:p w14:paraId="6637509D" w14:textId="77777777" w:rsidR="00F9684B" w:rsidRDefault="001F4CFD">
            <w:pPr>
              <w:jc w:val="center"/>
              <w:rPr>
                <w:rFonts w:ascii="Times New Roman" w:hAnsi="Times New Roman"/>
                <w:b/>
                <w:sz w:val="24"/>
              </w:rPr>
            </w:pPr>
            <w:r>
              <w:rPr>
                <w:rFonts w:ascii="Times New Roman" w:hAnsi="Times New Roman" w:hint="eastAsia"/>
                <w:b/>
                <w:sz w:val="24"/>
              </w:rPr>
              <w:t>（万元）</w:t>
            </w:r>
          </w:p>
        </w:tc>
        <w:tc>
          <w:tcPr>
            <w:tcW w:w="1586" w:type="pct"/>
            <w:tcBorders>
              <w:top w:val="single" w:sz="4" w:space="0" w:color="auto"/>
              <w:left w:val="single" w:sz="4" w:space="0" w:color="auto"/>
              <w:bottom w:val="single" w:sz="4" w:space="0" w:color="auto"/>
              <w:right w:val="single" w:sz="4" w:space="0" w:color="auto"/>
            </w:tcBorders>
            <w:vAlign w:val="center"/>
          </w:tcPr>
          <w:p w14:paraId="731C7F85" w14:textId="77777777" w:rsidR="00F9684B" w:rsidRDefault="001F4CFD">
            <w:pPr>
              <w:jc w:val="center"/>
              <w:rPr>
                <w:rFonts w:ascii="Times New Roman" w:hAnsi="Times New Roman"/>
                <w:b/>
                <w:sz w:val="24"/>
              </w:rPr>
            </w:pPr>
            <w:r>
              <w:rPr>
                <w:rFonts w:ascii="Times New Roman" w:hAnsi="Times New Roman"/>
                <w:b/>
                <w:sz w:val="24"/>
              </w:rPr>
              <w:t>是否接受进口产品</w:t>
            </w:r>
          </w:p>
        </w:tc>
      </w:tr>
      <w:tr w:rsidR="00F9684B" w14:paraId="07F72EA1" w14:textId="77777777">
        <w:trPr>
          <w:trHeight w:val="652"/>
        </w:trPr>
        <w:tc>
          <w:tcPr>
            <w:tcW w:w="438" w:type="pct"/>
            <w:tcBorders>
              <w:top w:val="single" w:sz="4" w:space="0" w:color="auto"/>
              <w:left w:val="single" w:sz="4" w:space="0" w:color="auto"/>
              <w:bottom w:val="single" w:sz="4" w:space="0" w:color="auto"/>
              <w:right w:val="single" w:sz="4" w:space="0" w:color="auto"/>
            </w:tcBorders>
            <w:vAlign w:val="center"/>
          </w:tcPr>
          <w:p w14:paraId="061DA69A" w14:textId="77777777" w:rsidR="00F9684B" w:rsidRDefault="001F4CFD">
            <w:pPr>
              <w:jc w:val="center"/>
              <w:rPr>
                <w:rFonts w:ascii="Times New Roman" w:hAnsi="Times New Roman"/>
                <w:sz w:val="24"/>
              </w:rPr>
            </w:pPr>
            <w:r>
              <w:rPr>
                <w:rFonts w:ascii="Times New Roman" w:hAnsi="Times New Roman" w:hint="eastAsia"/>
                <w:sz w:val="24"/>
              </w:rPr>
              <w:t>0</w:t>
            </w:r>
            <w:r>
              <w:rPr>
                <w:rFonts w:ascii="Times New Roman" w:hAnsi="Times New Roman"/>
                <w:sz w:val="24"/>
              </w:rPr>
              <w:t>1</w:t>
            </w:r>
          </w:p>
        </w:tc>
        <w:tc>
          <w:tcPr>
            <w:tcW w:w="1084" w:type="pct"/>
            <w:tcBorders>
              <w:top w:val="single" w:sz="4" w:space="0" w:color="auto"/>
              <w:left w:val="single" w:sz="4" w:space="0" w:color="auto"/>
              <w:bottom w:val="single" w:sz="4" w:space="0" w:color="auto"/>
              <w:right w:val="single" w:sz="4" w:space="0" w:color="auto"/>
            </w:tcBorders>
            <w:vAlign w:val="center"/>
          </w:tcPr>
          <w:p w14:paraId="3A8D0DB4" w14:textId="77777777" w:rsidR="00F9684B" w:rsidRDefault="001F4CFD">
            <w:pPr>
              <w:jc w:val="center"/>
              <w:rPr>
                <w:rFonts w:ascii="Times New Roman" w:hAnsi="Times New Roman"/>
                <w:sz w:val="24"/>
              </w:rPr>
            </w:pPr>
            <w:r>
              <w:rPr>
                <w:rFonts w:ascii="Times New Roman" w:hAnsi="Times New Roman" w:hint="eastAsia"/>
                <w:sz w:val="24"/>
              </w:rPr>
              <w:t>手持式指脉氧检测仪</w:t>
            </w:r>
          </w:p>
        </w:tc>
        <w:tc>
          <w:tcPr>
            <w:tcW w:w="419" w:type="pct"/>
            <w:tcBorders>
              <w:top w:val="single" w:sz="4" w:space="0" w:color="auto"/>
              <w:left w:val="single" w:sz="4" w:space="0" w:color="auto"/>
              <w:bottom w:val="single" w:sz="4" w:space="0" w:color="auto"/>
              <w:right w:val="single" w:sz="4" w:space="0" w:color="auto"/>
            </w:tcBorders>
            <w:vAlign w:val="center"/>
          </w:tcPr>
          <w:p w14:paraId="50538F3A" w14:textId="1E97B265" w:rsidR="00F9684B" w:rsidRDefault="000153D9">
            <w:pPr>
              <w:jc w:val="center"/>
              <w:rPr>
                <w:rFonts w:ascii="Times New Roman" w:hAnsi="Times New Roman"/>
                <w:sz w:val="24"/>
              </w:rPr>
            </w:pPr>
            <w:r>
              <w:rPr>
                <w:rFonts w:ascii="Times New Roman" w:hAnsi="Times New Roman" w:hint="eastAsia"/>
                <w:sz w:val="24"/>
              </w:rPr>
              <w:t>2</w:t>
            </w:r>
            <w:r w:rsidR="001F4CFD">
              <w:rPr>
                <w:rFonts w:ascii="Times New Roman" w:hAnsi="Times New Roman" w:hint="eastAsia"/>
                <w:sz w:val="24"/>
              </w:rPr>
              <w:t>台</w:t>
            </w:r>
          </w:p>
        </w:tc>
        <w:tc>
          <w:tcPr>
            <w:tcW w:w="754" w:type="pct"/>
            <w:tcBorders>
              <w:top w:val="single" w:sz="4" w:space="0" w:color="auto"/>
              <w:left w:val="single" w:sz="4" w:space="0" w:color="auto"/>
              <w:bottom w:val="single" w:sz="4" w:space="0" w:color="auto"/>
              <w:right w:val="single" w:sz="4" w:space="0" w:color="auto"/>
            </w:tcBorders>
            <w:vAlign w:val="center"/>
          </w:tcPr>
          <w:p w14:paraId="30AA7FEF" w14:textId="77777777" w:rsidR="00F9684B" w:rsidRDefault="001F4CFD">
            <w:pPr>
              <w:jc w:val="center"/>
              <w:rPr>
                <w:rFonts w:ascii="Times New Roman" w:hAnsi="Times New Roman"/>
                <w:sz w:val="24"/>
              </w:rPr>
            </w:pPr>
            <w:r>
              <w:rPr>
                <w:rFonts w:ascii="Times New Roman" w:hAnsi="Times New Roman" w:hint="eastAsia"/>
                <w:sz w:val="24"/>
              </w:rPr>
              <w:t>0.43</w:t>
            </w:r>
          </w:p>
        </w:tc>
        <w:tc>
          <w:tcPr>
            <w:tcW w:w="716" w:type="pct"/>
            <w:tcBorders>
              <w:top w:val="single" w:sz="4" w:space="0" w:color="auto"/>
              <w:left w:val="single" w:sz="4" w:space="0" w:color="auto"/>
              <w:bottom w:val="single" w:sz="4" w:space="0" w:color="auto"/>
              <w:right w:val="single" w:sz="4" w:space="0" w:color="auto"/>
            </w:tcBorders>
            <w:vAlign w:val="center"/>
          </w:tcPr>
          <w:p w14:paraId="17FAC1D4" w14:textId="30963A56" w:rsidR="00F9684B" w:rsidRDefault="001F4CFD">
            <w:pPr>
              <w:jc w:val="center"/>
              <w:rPr>
                <w:rFonts w:ascii="Times New Roman" w:hAnsi="Times New Roman"/>
                <w:sz w:val="24"/>
              </w:rPr>
            </w:pPr>
            <w:r>
              <w:rPr>
                <w:rFonts w:ascii="Times New Roman" w:hAnsi="Times New Roman" w:hint="eastAsia"/>
                <w:sz w:val="24"/>
              </w:rPr>
              <w:t>0.</w:t>
            </w:r>
            <w:r w:rsidR="000153D9">
              <w:rPr>
                <w:rFonts w:ascii="Times New Roman" w:hAnsi="Times New Roman"/>
                <w:sz w:val="24"/>
              </w:rPr>
              <w:t>86</w:t>
            </w:r>
          </w:p>
        </w:tc>
        <w:tc>
          <w:tcPr>
            <w:tcW w:w="1586" w:type="pct"/>
            <w:tcBorders>
              <w:top w:val="single" w:sz="4" w:space="0" w:color="auto"/>
              <w:left w:val="single" w:sz="4" w:space="0" w:color="auto"/>
              <w:bottom w:val="single" w:sz="4" w:space="0" w:color="auto"/>
              <w:right w:val="single" w:sz="4" w:space="0" w:color="auto"/>
            </w:tcBorders>
            <w:vAlign w:val="center"/>
          </w:tcPr>
          <w:p w14:paraId="09EA98DE" w14:textId="77777777" w:rsidR="00F9684B" w:rsidRDefault="001F4CFD">
            <w:pPr>
              <w:jc w:val="center"/>
              <w:rPr>
                <w:rFonts w:ascii="Times New Roman" w:hAnsi="Times New Roman"/>
                <w:sz w:val="24"/>
              </w:rPr>
            </w:pPr>
            <w:r>
              <w:rPr>
                <w:rFonts w:ascii="Times New Roman" w:hAnsi="Times New Roman" w:hint="eastAsia"/>
                <w:sz w:val="24"/>
              </w:rPr>
              <w:t>否</w:t>
            </w:r>
          </w:p>
        </w:tc>
      </w:tr>
      <w:tr w:rsidR="00F9684B" w14:paraId="1BD77DA5" w14:textId="77777777">
        <w:trPr>
          <w:trHeight w:val="652"/>
        </w:trPr>
        <w:tc>
          <w:tcPr>
            <w:tcW w:w="438" w:type="pct"/>
            <w:tcBorders>
              <w:top w:val="single" w:sz="4" w:space="0" w:color="auto"/>
              <w:left w:val="single" w:sz="4" w:space="0" w:color="auto"/>
              <w:bottom w:val="single" w:sz="4" w:space="0" w:color="auto"/>
              <w:right w:val="single" w:sz="4" w:space="0" w:color="auto"/>
            </w:tcBorders>
            <w:vAlign w:val="center"/>
          </w:tcPr>
          <w:p w14:paraId="30C48FE2" w14:textId="77777777" w:rsidR="00F9684B" w:rsidRDefault="001F4CFD">
            <w:pPr>
              <w:jc w:val="center"/>
              <w:rPr>
                <w:rFonts w:ascii="Times New Roman" w:hAnsi="Times New Roman"/>
                <w:sz w:val="24"/>
              </w:rPr>
            </w:pPr>
            <w:r>
              <w:rPr>
                <w:rFonts w:ascii="Times New Roman" w:hAnsi="Times New Roman" w:hint="eastAsia"/>
                <w:sz w:val="24"/>
              </w:rPr>
              <w:t>02</w:t>
            </w:r>
          </w:p>
        </w:tc>
        <w:tc>
          <w:tcPr>
            <w:tcW w:w="1084" w:type="pct"/>
            <w:tcBorders>
              <w:top w:val="single" w:sz="4" w:space="0" w:color="auto"/>
              <w:left w:val="single" w:sz="4" w:space="0" w:color="auto"/>
              <w:bottom w:val="single" w:sz="4" w:space="0" w:color="auto"/>
              <w:right w:val="single" w:sz="4" w:space="0" w:color="auto"/>
            </w:tcBorders>
            <w:vAlign w:val="center"/>
          </w:tcPr>
          <w:p w14:paraId="7FD0B02F" w14:textId="77777777" w:rsidR="00F9684B" w:rsidRDefault="001F4CFD">
            <w:pPr>
              <w:jc w:val="center"/>
              <w:rPr>
                <w:rFonts w:ascii="Times New Roman" w:hAnsi="Times New Roman"/>
                <w:sz w:val="24"/>
              </w:rPr>
            </w:pPr>
            <w:r>
              <w:rPr>
                <w:rFonts w:ascii="Times New Roman" w:hAnsi="Times New Roman" w:hint="eastAsia"/>
                <w:sz w:val="24"/>
              </w:rPr>
              <w:t>车载监护仪</w:t>
            </w:r>
          </w:p>
        </w:tc>
        <w:tc>
          <w:tcPr>
            <w:tcW w:w="419" w:type="pct"/>
            <w:tcBorders>
              <w:top w:val="single" w:sz="4" w:space="0" w:color="auto"/>
              <w:left w:val="single" w:sz="4" w:space="0" w:color="auto"/>
              <w:bottom w:val="single" w:sz="4" w:space="0" w:color="auto"/>
              <w:right w:val="single" w:sz="4" w:space="0" w:color="auto"/>
            </w:tcBorders>
            <w:vAlign w:val="center"/>
          </w:tcPr>
          <w:p w14:paraId="0403E82C" w14:textId="77777777" w:rsidR="00F9684B" w:rsidRDefault="001F4CFD">
            <w:pPr>
              <w:jc w:val="center"/>
              <w:rPr>
                <w:rFonts w:ascii="Times New Roman" w:hAnsi="Times New Roman"/>
                <w:sz w:val="24"/>
              </w:rPr>
            </w:pPr>
            <w:r>
              <w:rPr>
                <w:rFonts w:ascii="Times New Roman" w:hAnsi="Times New Roman" w:hint="eastAsia"/>
                <w:sz w:val="24"/>
              </w:rPr>
              <w:t>4</w:t>
            </w:r>
            <w:r>
              <w:rPr>
                <w:rFonts w:ascii="Times New Roman" w:hAnsi="Times New Roman" w:hint="eastAsia"/>
                <w:sz w:val="24"/>
              </w:rPr>
              <w:t>台</w:t>
            </w:r>
          </w:p>
        </w:tc>
        <w:tc>
          <w:tcPr>
            <w:tcW w:w="754" w:type="pct"/>
            <w:tcBorders>
              <w:top w:val="single" w:sz="4" w:space="0" w:color="auto"/>
              <w:left w:val="single" w:sz="4" w:space="0" w:color="auto"/>
              <w:bottom w:val="single" w:sz="4" w:space="0" w:color="auto"/>
              <w:right w:val="single" w:sz="4" w:space="0" w:color="auto"/>
            </w:tcBorders>
            <w:vAlign w:val="center"/>
          </w:tcPr>
          <w:p w14:paraId="24EEA572" w14:textId="77777777" w:rsidR="00F9684B" w:rsidRDefault="001F4CFD">
            <w:pPr>
              <w:jc w:val="center"/>
              <w:rPr>
                <w:rFonts w:ascii="Times New Roman" w:hAnsi="Times New Roman"/>
                <w:sz w:val="24"/>
              </w:rPr>
            </w:pPr>
            <w:r>
              <w:rPr>
                <w:rFonts w:ascii="Times New Roman" w:hAnsi="Times New Roman" w:hint="eastAsia"/>
                <w:sz w:val="24"/>
              </w:rPr>
              <w:t>3.2</w:t>
            </w:r>
          </w:p>
        </w:tc>
        <w:tc>
          <w:tcPr>
            <w:tcW w:w="716" w:type="pct"/>
            <w:tcBorders>
              <w:top w:val="single" w:sz="4" w:space="0" w:color="auto"/>
              <w:left w:val="single" w:sz="4" w:space="0" w:color="auto"/>
              <w:bottom w:val="single" w:sz="4" w:space="0" w:color="auto"/>
              <w:right w:val="single" w:sz="4" w:space="0" w:color="auto"/>
            </w:tcBorders>
            <w:vAlign w:val="center"/>
          </w:tcPr>
          <w:p w14:paraId="724DC880" w14:textId="77777777" w:rsidR="00F9684B" w:rsidRDefault="001F4CFD">
            <w:pPr>
              <w:jc w:val="center"/>
              <w:rPr>
                <w:rFonts w:ascii="Times New Roman" w:hAnsi="Times New Roman"/>
                <w:sz w:val="24"/>
              </w:rPr>
            </w:pPr>
            <w:r>
              <w:rPr>
                <w:rFonts w:ascii="Times New Roman" w:hAnsi="Times New Roman" w:hint="eastAsia"/>
                <w:sz w:val="24"/>
              </w:rPr>
              <w:t>12.8</w:t>
            </w:r>
          </w:p>
        </w:tc>
        <w:tc>
          <w:tcPr>
            <w:tcW w:w="1586" w:type="pct"/>
            <w:tcBorders>
              <w:top w:val="single" w:sz="4" w:space="0" w:color="auto"/>
              <w:left w:val="single" w:sz="4" w:space="0" w:color="auto"/>
              <w:bottom w:val="single" w:sz="4" w:space="0" w:color="auto"/>
              <w:right w:val="single" w:sz="4" w:space="0" w:color="auto"/>
            </w:tcBorders>
            <w:vAlign w:val="center"/>
          </w:tcPr>
          <w:p w14:paraId="2D11B848" w14:textId="77777777" w:rsidR="00F9684B" w:rsidRDefault="001F4CFD">
            <w:pPr>
              <w:jc w:val="center"/>
              <w:rPr>
                <w:rFonts w:ascii="Times New Roman" w:hAnsi="Times New Roman"/>
                <w:sz w:val="24"/>
              </w:rPr>
            </w:pPr>
            <w:r>
              <w:rPr>
                <w:rFonts w:ascii="Times New Roman" w:hAnsi="Times New Roman" w:hint="eastAsia"/>
                <w:sz w:val="24"/>
              </w:rPr>
              <w:t>否</w:t>
            </w:r>
          </w:p>
        </w:tc>
      </w:tr>
      <w:tr w:rsidR="00F9684B" w14:paraId="6BB9E6A1" w14:textId="77777777">
        <w:trPr>
          <w:trHeight w:val="652"/>
        </w:trPr>
        <w:tc>
          <w:tcPr>
            <w:tcW w:w="438" w:type="pct"/>
            <w:tcBorders>
              <w:top w:val="single" w:sz="4" w:space="0" w:color="auto"/>
              <w:left w:val="single" w:sz="4" w:space="0" w:color="auto"/>
              <w:bottom w:val="single" w:sz="4" w:space="0" w:color="auto"/>
              <w:right w:val="single" w:sz="4" w:space="0" w:color="auto"/>
            </w:tcBorders>
            <w:vAlign w:val="center"/>
          </w:tcPr>
          <w:p w14:paraId="34FBF477" w14:textId="77777777" w:rsidR="00F9684B" w:rsidRDefault="001F4CFD">
            <w:pPr>
              <w:jc w:val="center"/>
              <w:rPr>
                <w:rFonts w:ascii="Times New Roman" w:hAnsi="Times New Roman"/>
                <w:sz w:val="24"/>
              </w:rPr>
            </w:pPr>
            <w:r>
              <w:rPr>
                <w:rFonts w:ascii="Times New Roman" w:hAnsi="Times New Roman" w:hint="eastAsia"/>
                <w:sz w:val="24"/>
              </w:rPr>
              <w:t>03</w:t>
            </w:r>
          </w:p>
        </w:tc>
        <w:tc>
          <w:tcPr>
            <w:tcW w:w="1084" w:type="pct"/>
            <w:tcBorders>
              <w:top w:val="single" w:sz="4" w:space="0" w:color="auto"/>
              <w:left w:val="single" w:sz="4" w:space="0" w:color="auto"/>
              <w:bottom w:val="single" w:sz="4" w:space="0" w:color="auto"/>
              <w:right w:val="single" w:sz="4" w:space="0" w:color="auto"/>
            </w:tcBorders>
            <w:vAlign w:val="center"/>
          </w:tcPr>
          <w:p w14:paraId="40DE44AF" w14:textId="77777777" w:rsidR="00F9684B" w:rsidRDefault="001F4CFD">
            <w:pPr>
              <w:jc w:val="center"/>
              <w:rPr>
                <w:rFonts w:ascii="Times New Roman" w:hAnsi="Times New Roman"/>
                <w:sz w:val="24"/>
              </w:rPr>
            </w:pPr>
            <w:r>
              <w:rPr>
                <w:rFonts w:ascii="Times New Roman" w:hAnsi="Times New Roman" w:hint="eastAsia"/>
                <w:sz w:val="24"/>
              </w:rPr>
              <w:t>车载心电图机</w:t>
            </w:r>
          </w:p>
        </w:tc>
        <w:tc>
          <w:tcPr>
            <w:tcW w:w="419" w:type="pct"/>
            <w:tcBorders>
              <w:top w:val="single" w:sz="4" w:space="0" w:color="auto"/>
              <w:left w:val="single" w:sz="4" w:space="0" w:color="auto"/>
              <w:bottom w:val="single" w:sz="4" w:space="0" w:color="auto"/>
              <w:right w:val="single" w:sz="4" w:space="0" w:color="auto"/>
            </w:tcBorders>
            <w:vAlign w:val="center"/>
          </w:tcPr>
          <w:p w14:paraId="29FDC40B" w14:textId="77777777" w:rsidR="00F9684B" w:rsidRDefault="001F4CFD">
            <w:pPr>
              <w:jc w:val="center"/>
              <w:rPr>
                <w:rFonts w:ascii="Times New Roman" w:hAnsi="Times New Roman"/>
                <w:sz w:val="24"/>
              </w:rPr>
            </w:pPr>
            <w:r>
              <w:rPr>
                <w:rFonts w:ascii="Times New Roman" w:hAnsi="Times New Roman" w:hint="eastAsia"/>
                <w:sz w:val="24"/>
              </w:rPr>
              <w:t>2</w:t>
            </w:r>
            <w:r>
              <w:rPr>
                <w:rFonts w:ascii="Times New Roman" w:hAnsi="Times New Roman" w:hint="eastAsia"/>
                <w:sz w:val="24"/>
              </w:rPr>
              <w:t>台</w:t>
            </w:r>
          </w:p>
        </w:tc>
        <w:tc>
          <w:tcPr>
            <w:tcW w:w="754" w:type="pct"/>
            <w:tcBorders>
              <w:top w:val="single" w:sz="4" w:space="0" w:color="auto"/>
              <w:left w:val="single" w:sz="4" w:space="0" w:color="auto"/>
              <w:bottom w:val="single" w:sz="4" w:space="0" w:color="auto"/>
              <w:right w:val="single" w:sz="4" w:space="0" w:color="auto"/>
            </w:tcBorders>
            <w:vAlign w:val="center"/>
          </w:tcPr>
          <w:p w14:paraId="0756A501" w14:textId="77777777" w:rsidR="00F9684B" w:rsidRDefault="001F4CFD">
            <w:pPr>
              <w:jc w:val="center"/>
              <w:rPr>
                <w:rFonts w:ascii="Times New Roman" w:hAnsi="Times New Roman"/>
                <w:sz w:val="24"/>
              </w:rPr>
            </w:pPr>
            <w:r>
              <w:rPr>
                <w:rFonts w:ascii="Times New Roman" w:hAnsi="Times New Roman" w:hint="eastAsia"/>
                <w:sz w:val="24"/>
              </w:rPr>
              <w:t>1.6</w:t>
            </w:r>
          </w:p>
        </w:tc>
        <w:tc>
          <w:tcPr>
            <w:tcW w:w="716" w:type="pct"/>
            <w:tcBorders>
              <w:top w:val="single" w:sz="4" w:space="0" w:color="auto"/>
              <w:left w:val="single" w:sz="4" w:space="0" w:color="auto"/>
              <w:bottom w:val="single" w:sz="4" w:space="0" w:color="auto"/>
              <w:right w:val="single" w:sz="4" w:space="0" w:color="auto"/>
            </w:tcBorders>
            <w:vAlign w:val="center"/>
          </w:tcPr>
          <w:p w14:paraId="2204C406" w14:textId="77777777" w:rsidR="00F9684B" w:rsidRDefault="001F4CFD">
            <w:pPr>
              <w:jc w:val="center"/>
              <w:rPr>
                <w:rFonts w:ascii="Times New Roman" w:hAnsi="Times New Roman"/>
                <w:sz w:val="24"/>
              </w:rPr>
            </w:pPr>
            <w:r>
              <w:rPr>
                <w:rFonts w:ascii="Times New Roman" w:hAnsi="Times New Roman" w:hint="eastAsia"/>
                <w:sz w:val="24"/>
              </w:rPr>
              <w:t>3.2</w:t>
            </w:r>
          </w:p>
        </w:tc>
        <w:tc>
          <w:tcPr>
            <w:tcW w:w="1586" w:type="pct"/>
            <w:tcBorders>
              <w:top w:val="single" w:sz="4" w:space="0" w:color="auto"/>
              <w:left w:val="single" w:sz="4" w:space="0" w:color="auto"/>
              <w:bottom w:val="single" w:sz="4" w:space="0" w:color="auto"/>
              <w:right w:val="single" w:sz="4" w:space="0" w:color="auto"/>
            </w:tcBorders>
            <w:vAlign w:val="center"/>
          </w:tcPr>
          <w:p w14:paraId="2BE0D78C" w14:textId="77777777" w:rsidR="00F9684B" w:rsidRDefault="001F4CFD">
            <w:pPr>
              <w:jc w:val="center"/>
              <w:rPr>
                <w:rFonts w:ascii="Times New Roman" w:hAnsi="Times New Roman"/>
                <w:sz w:val="24"/>
              </w:rPr>
            </w:pPr>
            <w:r>
              <w:rPr>
                <w:rFonts w:ascii="Times New Roman" w:hAnsi="Times New Roman" w:hint="eastAsia"/>
                <w:sz w:val="24"/>
              </w:rPr>
              <w:t>否</w:t>
            </w:r>
          </w:p>
        </w:tc>
      </w:tr>
    </w:tbl>
    <w:p w14:paraId="55D1A759" w14:textId="77777777" w:rsidR="00F9684B" w:rsidRDefault="001F4CFD">
      <w:pPr>
        <w:numPr>
          <w:ilvl w:val="0"/>
          <w:numId w:val="1"/>
        </w:numPr>
        <w:spacing w:line="440" w:lineRule="exact"/>
        <w:ind w:left="720"/>
        <w:rPr>
          <w:rFonts w:ascii="Times New Roman" w:hAnsi="Times New Roman"/>
          <w:b/>
          <w:bCs/>
          <w:sz w:val="24"/>
        </w:rPr>
      </w:pPr>
      <w:r>
        <w:rPr>
          <w:rFonts w:ascii="Times New Roman" w:hAnsi="Times New Roman"/>
          <w:b/>
          <w:bCs/>
          <w:sz w:val="24"/>
        </w:rPr>
        <w:t>合格比选申请人资格要求：</w:t>
      </w:r>
    </w:p>
    <w:p w14:paraId="670DDAB8" w14:textId="77777777" w:rsidR="00F9684B" w:rsidRDefault="001F4CFD">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w:t>
      </w:r>
      <w:r>
        <w:rPr>
          <w:rFonts w:ascii="Times New Roman" w:hAnsi="Times New Roman"/>
          <w:color w:val="0D0D0D"/>
          <w:kern w:val="0"/>
          <w:sz w:val="24"/>
          <w:lang w:val="zh-CN"/>
        </w:rPr>
        <w:t>、具有独立承担民事责任的能力；</w:t>
      </w:r>
    </w:p>
    <w:p w14:paraId="198CB96F" w14:textId="77777777" w:rsidR="00F9684B" w:rsidRDefault="001F4CFD">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w:t>
      </w:r>
      <w:r>
        <w:rPr>
          <w:rFonts w:ascii="Times New Roman" w:hAnsi="Times New Roman"/>
          <w:color w:val="0D0D0D"/>
          <w:kern w:val="0"/>
          <w:sz w:val="24"/>
          <w:lang w:val="zh-CN"/>
        </w:rPr>
        <w:t>、具有良好的商业信誉和健全的财务会计制度；</w:t>
      </w:r>
    </w:p>
    <w:p w14:paraId="46B2A314" w14:textId="77777777" w:rsidR="00F9684B" w:rsidRDefault="001F4CFD">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、具备履行合同所必需的设备和专业技术能力；</w:t>
      </w:r>
    </w:p>
    <w:p w14:paraId="4E27023E" w14:textId="77777777" w:rsidR="00F9684B" w:rsidRDefault="001F4CFD">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、具有依法缴纳税收和社会保障资金的良好记录；</w:t>
      </w:r>
    </w:p>
    <w:p w14:paraId="498DE568" w14:textId="77777777" w:rsidR="00F9684B" w:rsidRDefault="001F4CFD">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、参加采购活动前三年内，在经营活动中没有重大违法记录；</w:t>
      </w:r>
    </w:p>
    <w:p w14:paraId="63A69B4C"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6</w:t>
      </w:r>
      <w:r>
        <w:rPr>
          <w:rFonts w:ascii="Times New Roman" w:hAnsi="Times New Roman"/>
          <w:color w:val="0D0D0D"/>
          <w:kern w:val="0"/>
          <w:sz w:val="24"/>
          <w:lang w:val="zh-CN"/>
        </w:rPr>
        <w:t>、与其他比选申请人供应商之间，单位负责人不为同一人而且不存在直接控股、管理关系；</w:t>
      </w:r>
    </w:p>
    <w:p w14:paraId="09A0AE9F"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、具有医疗器械经营企业许可证或医疗器械经营备案凭证（设备为</w:t>
      </w:r>
      <w:r>
        <w:rPr>
          <w:rFonts w:ascii="Times New Roman" w:hAnsi="Times New Roman"/>
          <w:color w:val="0D0D0D"/>
          <w:kern w:val="0"/>
          <w:sz w:val="24"/>
          <w:lang w:val="zh-CN"/>
        </w:rPr>
        <w:t>I</w:t>
      </w:r>
      <w:r>
        <w:rPr>
          <w:rFonts w:ascii="Times New Roman" w:hAnsi="Times New Roman"/>
          <w:color w:val="0D0D0D"/>
          <w:kern w:val="0"/>
          <w:sz w:val="24"/>
          <w:lang w:val="zh-CN"/>
        </w:rPr>
        <w:t>类医疗器械、不属于医疗器械不提供）。</w:t>
      </w:r>
    </w:p>
    <w:p w14:paraId="7457AE79"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、法定代表人授权委托书；</w:t>
      </w:r>
    </w:p>
    <w:p w14:paraId="62CD584F" w14:textId="77777777" w:rsidR="00F9684B" w:rsidRDefault="001F4CFD">
      <w:pPr>
        <w:autoSpaceDE w:val="0"/>
        <w:autoSpaceDN w:val="0"/>
        <w:adjustRightInd w:val="0"/>
        <w:spacing w:line="360" w:lineRule="auto"/>
        <w:ind w:left="360" w:hangingChars="150" w:hanging="360"/>
        <w:contextualSpacing/>
        <w:rPr>
          <w:rFonts w:hAnsi="宋体"/>
          <w:sz w:val="24"/>
        </w:rPr>
      </w:pPr>
      <w:r>
        <w:rPr>
          <w:rFonts w:ascii="Times New Roman" w:hAnsi="Times New Roman" w:hint="eastAsia"/>
          <w:color w:val="0D0D0D"/>
          <w:kern w:val="0"/>
          <w:sz w:val="24"/>
          <w:lang w:val="zh-CN"/>
        </w:rPr>
        <w:t>9</w:t>
      </w:r>
      <w:r>
        <w:rPr>
          <w:rFonts w:ascii="Times New Roman" w:hAnsi="Times New Roman" w:hint="eastAsia"/>
          <w:color w:val="0D0D0D"/>
          <w:kern w:val="0"/>
          <w:sz w:val="24"/>
          <w:lang w:val="zh-CN"/>
        </w:rPr>
        <w:t>、</w:t>
      </w:r>
      <w:r>
        <w:rPr>
          <w:rFonts w:hAnsi="宋体" w:hint="eastAsia"/>
          <w:sz w:val="24"/>
        </w:rPr>
        <w:t>提供产品的医疗器械产品注册证或备案凭证（非医疗器械产品除外）。</w:t>
      </w:r>
    </w:p>
    <w:p w14:paraId="7AC1AE61" w14:textId="77777777" w:rsidR="00F9684B" w:rsidRDefault="001F4CFD">
      <w:pPr>
        <w:autoSpaceDE w:val="0"/>
        <w:autoSpaceDN w:val="0"/>
        <w:adjustRightInd w:val="0"/>
        <w:spacing w:line="360" w:lineRule="auto"/>
        <w:ind w:left="361" w:hangingChars="150" w:hanging="361"/>
        <w:contextualSpacing/>
        <w:rPr>
          <w:rFonts w:ascii="Times New Roman" w:hAnsi="Times New Roman"/>
          <w:b/>
          <w:color w:val="0D0D0D"/>
          <w:kern w:val="0"/>
          <w:sz w:val="24"/>
          <w:lang w:val="zh-CN"/>
        </w:rPr>
      </w:pPr>
      <w:r>
        <w:rPr>
          <w:rFonts w:ascii="Times New Roman" w:hAnsi="Times New Roman" w:hint="eastAsia"/>
          <w:b/>
          <w:color w:val="0D0D0D"/>
          <w:kern w:val="0"/>
          <w:sz w:val="24"/>
          <w:lang w:val="zh-CN"/>
        </w:rPr>
        <w:t>四、</w:t>
      </w:r>
      <w:r>
        <w:rPr>
          <w:rFonts w:ascii="Times New Roman" w:hAnsi="Times New Roman"/>
          <w:b/>
          <w:color w:val="0D0D0D"/>
          <w:kern w:val="0"/>
          <w:sz w:val="24"/>
          <w:lang w:val="zh-CN"/>
        </w:rPr>
        <w:t>比选申请人资格证明文件</w:t>
      </w:r>
    </w:p>
    <w:p w14:paraId="734BBDB7"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lastRenderedPageBreak/>
        <w:t>1</w:t>
      </w:r>
      <w:r>
        <w:rPr>
          <w:rFonts w:ascii="Times New Roman" w:hAnsi="Times New Roman"/>
          <w:color w:val="0D0D0D"/>
          <w:kern w:val="0"/>
          <w:sz w:val="24"/>
          <w:lang w:val="zh-CN"/>
        </w:rPr>
        <w:t>、如比选申请人为法人单位，则提供有效的企业营业执照副本复印件；如比选申请人为事业单位，则提供事业单位法人证书副本复印件；如比选申请人为非盈利机构，则提供登记证书复印件。</w:t>
      </w:r>
    </w:p>
    <w:p w14:paraId="3BBA06B3"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2</w:t>
      </w:r>
      <w:r>
        <w:rPr>
          <w:rFonts w:ascii="Times New Roman" w:hAnsi="Times New Roman"/>
          <w:color w:val="0D0D0D"/>
          <w:kern w:val="0"/>
          <w:sz w:val="24"/>
          <w:lang w:val="zh-CN"/>
        </w:rPr>
        <w:t>、提供具有良好的商业信誉承诺书及</w:t>
      </w:r>
      <w:r>
        <w:rPr>
          <w:rFonts w:ascii="Times New Roman" w:hAnsi="Times New Roman"/>
          <w:color w:val="0D0D0D"/>
          <w:kern w:val="0"/>
          <w:sz w:val="24"/>
          <w:lang w:val="zh-CN"/>
        </w:rPr>
        <w:t>2019</w:t>
      </w:r>
      <w:r>
        <w:rPr>
          <w:rFonts w:ascii="Times New Roman" w:hAnsi="Times New Roman"/>
          <w:color w:val="0D0D0D"/>
          <w:kern w:val="0"/>
          <w:sz w:val="24"/>
          <w:lang w:val="zh-CN"/>
        </w:rPr>
        <w:t>年度</w:t>
      </w:r>
      <w:r>
        <w:rPr>
          <w:rFonts w:ascii="Times New Roman" w:hAnsi="Times New Roman" w:hint="eastAsia"/>
          <w:color w:val="0D0D0D"/>
          <w:kern w:val="0"/>
          <w:sz w:val="24"/>
          <w:lang w:val="zh-CN"/>
        </w:rPr>
        <w:t>或</w:t>
      </w:r>
      <w:r>
        <w:rPr>
          <w:rFonts w:ascii="Times New Roman" w:hAnsi="Times New Roman" w:hint="eastAsia"/>
          <w:color w:val="0D0D0D"/>
          <w:kern w:val="0"/>
          <w:sz w:val="24"/>
          <w:lang w:val="zh-CN"/>
        </w:rPr>
        <w:t>2020</w:t>
      </w:r>
      <w:r>
        <w:rPr>
          <w:rFonts w:ascii="Times New Roman" w:hAnsi="Times New Roman" w:hint="eastAsia"/>
          <w:color w:val="0D0D0D"/>
          <w:kern w:val="0"/>
          <w:sz w:val="24"/>
          <w:lang w:val="zh-CN"/>
        </w:rPr>
        <w:t>年</w:t>
      </w:r>
      <w:r>
        <w:rPr>
          <w:rFonts w:ascii="Times New Roman" w:hAnsi="Times New Roman"/>
          <w:color w:val="0D0D0D"/>
          <w:kern w:val="0"/>
          <w:sz w:val="24"/>
          <w:lang w:val="zh-CN"/>
        </w:rPr>
        <w:t>度的财务报告或银行资信证明。</w:t>
      </w:r>
    </w:p>
    <w:p w14:paraId="6A9FC62F"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w:t>
      </w:r>
      <w:r>
        <w:rPr>
          <w:rFonts w:ascii="Times New Roman" w:hAnsi="Times New Roman"/>
          <w:color w:val="0D0D0D"/>
          <w:kern w:val="0"/>
          <w:sz w:val="24"/>
          <w:lang w:val="zh-CN"/>
        </w:rPr>
        <w:t>1</w:t>
      </w:r>
      <w:r>
        <w:rPr>
          <w:rFonts w:ascii="Times New Roman" w:hAnsi="Times New Roman"/>
          <w:color w:val="0D0D0D"/>
          <w:kern w:val="0"/>
          <w:sz w:val="24"/>
          <w:lang w:val="zh-CN"/>
        </w:rPr>
        <w:t>）财务状况报告可不审计；成立时间不足</w:t>
      </w:r>
      <w:r>
        <w:rPr>
          <w:rFonts w:ascii="Times New Roman" w:hAnsi="Times New Roman"/>
          <w:color w:val="0D0D0D"/>
          <w:kern w:val="0"/>
          <w:sz w:val="24"/>
          <w:lang w:val="zh-CN"/>
        </w:rPr>
        <w:t>3</w:t>
      </w:r>
      <w:r>
        <w:rPr>
          <w:rFonts w:ascii="Times New Roman" w:hAnsi="Times New Roman"/>
          <w:color w:val="0D0D0D"/>
          <w:kern w:val="0"/>
          <w:sz w:val="24"/>
          <w:lang w:val="zh-CN"/>
        </w:rPr>
        <w:t>个月的公司可提供具有健全的财务制度承诺函，格式自拟；成立时间</w:t>
      </w:r>
      <w:r>
        <w:rPr>
          <w:rFonts w:ascii="Times New Roman" w:hAnsi="Times New Roman"/>
          <w:color w:val="0D0D0D"/>
          <w:kern w:val="0"/>
          <w:sz w:val="24"/>
          <w:lang w:val="zh-CN"/>
        </w:rPr>
        <w:t>3</w:t>
      </w:r>
      <w:r>
        <w:rPr>
          <w:rFonts w:ascii="Times New Roman" w:hAnsi="Times New Roman"/>
          <w:color w:val="0D0D0D"/>
          <w:kern w:val="0"/>
          <w:sz w:val="24"/>
          <w:lang w:val="zh-CN"/>
        </w:rPr>
        <w:t>个月以上不足</w:t>
      </w:r>
      <w:r>
        <w:rPr>
          <w:rFonts w:ascii="Times New Roman" w:hAnsi="Times New Roman"/>
          <w:color w:val="0D0D0D"/>
          <w:kern w:val="0"/>
          <w:sz w:val="24"/>
          <w:lang w:val="zh-CN"/>
        </w:rPr>
        <w:t>12</w:t>
      </w:r>
      <w:r>
        <w:rPr>
          <w:rFonts w:ascii="Times New Roman" w:hAnsi="Times New Roman"/>
          <w:color w:val="0D0D0D"/>
          <w:kern w:val="0"/>
          <w:sz w:val="24"/>
          <w:lang w:val="zh-CN"/>
        </w:rPr>
        <w:t>个月的，可提供任意一个季度的财务状况报告。（</w:t>
      </w:r>
      <w:r>
        <w:rPr>
          <w:rFonts w:ascii="Times New Roman" w:hAnsi="Times New Roman"/>
          <w:color w:val="0D0D0D"/>
          <w:kern w:val="0"/>
          <w:sz w:val="24"/>
          <w:lang w:val="zh-CN"/>
        </w:rPr>
        <w:t>2</w:t>
      </w:r>
      <w:r>
        <w:rPr>
          <w:rFonts w:ascii="Times New Roman" w:hAnsi="Times New Roman"/>
          <w:color w:val="0D0D0D"/>
          <w:kern w:val="0"/>
          <w:sz w:val="24"/>
          <w:lang w:val="zh-CN"/>
        </w:rPr>
        <w:t>）财务报表至少包括资产负债表、利润表</w:t>
      </w:r>
      <w:r>
        <w:rPr>
          <w:rFonts w:ascii="Times New Roman" w:hAnsi="Times New Roman"/>
          <w:color w:val="0D0D0D"/>
          <w:kern w:val="0"/>
          <w:sz w:val="24"/>
          <w:lang w:val="zh-CN"/>
        </w:rPr>
        <w:t>/</w:t>
      </w:r>
      <w:r>
        <w:rPr>
          <w:rFonts w:ascii="Times New Roman" w:hAnsi="Times New Roman"/>
          <w:color w:val="0D0D0D"/>
          <w:kern w:val="0"/>
          <w:sz w:val="24"/>
          <w:lang w:val="zh-CN"/>
        </w:rPr>
        <w:t>损益表。（</w:t>
      </w:r>
      <w:r>
        <w:rPr>
          <w:rFonts w:ascii="Times New Roman" w:hAnsi="Times New Roman"/>
          <w:color w:val="0D0D0D"/>
          <w:kern w:val="0"/>
          <w:sz w:val="24"/>
          <w:lang w:val="zh-CN"/>
        </w:rPr>
        <w:t>3</w:t>
      </w:r>
      <w:r>
        <w:rPr>
          <w:rFonts w:ascii="Times New Roman" w:hAnsi="Times New Roman"/>
          <w:color w:val="0D0D0D"/>
          <w:kern w:val="0"/>
          <w:sz w:val="24"/>
          <w:lang w:val="zh-CN"/>
        </w:rPr>
        <w:t>）银行资信证明须为递交比选响应文件日前</w:t>
      </w:r>
      <w:r>
        <w:rPr>
          <w:rFonts w:ascii="Times New Roman" w:hAnsi="Times New Roman"/>
          <w:color w:val="0D0D0D"/>
          <w:kern w:val="0"/>
          <w:sz w:val="24"/>
          <w:lang w:val="zh-CN"/>
        </w:rPr>
        <w:t>3</w:t>
      </w:r>
      <w:r>
        <w:rPr>
          <w:rFonts w:ascii="Times New Roman" w:hAnsi="Times New Roman"/>
          <w:color w:val="0D0D0D"/>
          <w:kern w:val="0"/>
          <w:sz w:val="24"/>
          <w:lang w:val="zh-CN"/>
        </w:rPr>
        <w:t>个月内由比选申请人所开立账户的银行开具的原件或复印件。</w:t>
      </w:r>
    </w:p>
    <w:p w14:paraId="0E82EC04"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、提供具有履行合同所必须的设备和专业技术能力的承诺书。</w:t>
      </w:r>
    </w:p>
    <w:p w14:paraId="4FA5215B"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、提供开标日前任意一个月的缴纳税收和社保的银行缴款凭证或税务、社保部门出具的证明材料复印件。</w:t>
      </w:r>
    </w:p>
    <w:p w14:paraId="0CFD79FA"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ascii="Times New Roman" w:hAnsi="Times New Roman" w:hint="eastAsia"/>
          <w:color w:val="0D0D0D"/>
          <w:kern w:val="0"/>
          <w:sz w:val="24"/>
          <w:lang w:val="zh-CN"/>
        </w:rPr>
        <w:t>。</w:t>
      </w:r>
    </w:p>
    <w:p w14:paraId="733D1E18"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、提供参加本次比选采购活动前三年内，在经营活动中没有重大违法记录的承诺书。（公司成立不足三年的从成立之日起算）</w:t>
      </w:r>
    </w:p>
    <w:p w14:paraId="0AB87A5B"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6</w:t>
      </w:r>
      <w:r>
        <w:rPr>
          <w:rFonts w:ascii="Times New Roman" w:hAnsi="Times New Roman"/>
          <w:color w:val="0D0D0D"/>
          <w:kern w:val="0"/>
          <w:sz w:val="24"/>
          <w:lang w:val="zh-CN"/>
        </w:rPr>
        <w:t>、承诺与其他供应商之间，单位负责人不为同一人而且不存在直接控股、管理关系的承诺书；</w:t>
      </w:r>
    </w:p>
    <w:p w14:paraId="623A9D71"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、提供医疗器械经营许可证或医疗器械经营备案凭证复印件（本条对</w:t>
      </w:r>
      <w:r>
        <w:rPr>
          <w:rFonts w:ascii="Times New Roman" w:hAnsi="Times New Roman"/>
          <w:color w:val="0D0D0D"/>
          <w:kern w:val="0"/>
          <w:sz w:val="24"/>
          <w:lang w:val="zh-CN"/>
        </w:rPr>
        <w:t>I</w:t>
      </w:r>
      <w:r>
        <w:rPr>
          <w:rFonts w:ascii="Times New Roman" w:hAnsi="Times New Roman"/>
          <w:color w:val="0D0D0D"/>
          <w:kern w:val="0"/>
          <w:sz w:val="24"/>
          <w:lang w:val="zh-CN"/>
        </w:rPr>
        <w:t>类医疗器械产品，不具效力）。</w:t>
      </w:r>
    </w:p>
    <w:p w14:paraId="7DB6F494"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单位负责人授权委托书（法定代表人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单位负责人或自然人直接参与投标的除外）。</w:t>
      </w:r>
    </w:p>
    <w:p w14:paraId="6ED1CD9F" w14:textId="77777777" w:rsidR="00F9684B" w:rsidRDefault="001F4CFD">
      <w:pPr>
        <w:autoSpaceDE w:val="0"/>
        <w:autoSpaceDN w:val="0"/>
        <w:adjustRightInd w:val="0"/>
        <w:spacing w:line="360" w:lineRule="auto"/>
        <w:ind w:left="1"/>
        <w:contextualSpacing/>
        <w:rPr>
          <w:rFonts w:ascii="Times New Roman" w:hAnsi="Times New Roman"/>
          <w:kern w:val="0"/>
          <w:sz w:val="24"/>
          <w:lang w:val="zh-CN"/>
        </w:rPr>
      </w:pPr>
      <w:r>
        <w:rPr>
          <w:rFonts w:ascii="Times New Roman" w:hAnsi="Times New Roman"/>
          <w:color w:val="0D0D0D"/>
          <w:kern w:val="0"/>
          <w:sz w:val="24"/>
          <w:lang w:val="zh-CN"/>
        </w:rPr>
        <w:t>9</w:t>
      </w:r>
      <w:r>
        <w:rPr>
          <w:rFonts w:ascii="Times New Roman" w:hAnsi="Times New Roman"/>
          <w:color w:val="0D0D0D"/>
          <w:kern w:val="0"/>
          <w:sz w:val="24"/>
          <w:lang w:val="zh-CN"/>
        </w:rPr>
        <w:t>、</w:t>
      </w:r>
      <w:r>
        <w:rPr>
          <w:rFonts w:ascii="Times New Roman" w:hAnsi="Times New Roman" w:hint="eastAsia"/>
          <w:color w:val="0D0D0D"/>
          <w:kern w:val="0"/>
          <w:sz w:val="24"/>
          <w:lang w:val="zh-CN"/>
        </w:rPr>
        <w:t>提供产品的医疗器械产品注册证或备案凭证复印件（非医疗器械产品除外）</w:t>
      </w:r>
      <w:r>
        <w:rPr>
          <w:rFonts w:ascii="Times New Roman" w:hAnsi="Times New Roman" w:hint="eastAsia"/>
          <w:b/>
          <w:kern w:val="0"/>
          <w:sz w:val="24"/>
          <w:lang w:val="zh-CN"/>
        </w:rPr>
        <w:t>五、</w:t>
      </w:r>
      <w:r>
        <w:rPr>
          <w:rFonts w:ascii="Times New Roman" w:hAnsi="Times New Roman" w:hint="eastAsia"/>
          <w:b/>
          <w:bCs/>
          <w:sz w:val="24"/>
        </w:rPr>
        <w:t>报名方式及截止时间</w:t>
      </w:r>
      <w:r>
        <w:rPr>
          <w:rFonts w:ascii="Times New Roman" w:hAnsi="Times New Roman"/>
          <w:b/>
          <w:bCs/>
          <w:sz w:val="24"/>
        </w:rPr>
        <w:t>：</w:t>
      </w:r>
      <w:r>
        <w:rPr>
          <w:rFonts w:ascii="Times New Roman" w:hAnsi="Times New Roman" w:hint="eastAsia"/>
          <w:b/>
          <w:bCs/>
          <w:sz w:val="24"/>
        </w:rPr>
        <w:t>请潜在比选人致电三台县人民医院采购办报名，报名电话：</w:t>
      </w:r>
      <w:r>
        <w:rPr>
          <w:rFonts w:ascii="Times New Roman" w:hAnsi="Times New Roman" w:hint="eastAsia"/>
          <w:b/>
          <w:bCs/>
          <w:sz w:val="24"/>
        </w:rPr>
        <w:t>0816-5222252</w:t>
      </w:r>
      <w:r>
        <w:rPr>
          <w:rFonts w:ascii="Times New Roman" w:hAnsi="Times New Roman" w:hint="eastAsia"/>
          <w:b/>
          <w:bCs/>
          <w:sz w:val="24"/>
        </w:rPr>
        <w:t>，联系人：云老师、邹老师；报名时间：</w:t>
      </w:r>
      <w:r>
        <w:rPr>
          <w:rFonts w:ascii="Times New Roman" w:hAnsi="Times New Roman"/>
          <w:sz w:val="24"/>
        </w:rPr>
        <w:t>2021</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1</w:t>
      </w:r>
      <w:r>
        <w:rPr>
          <w:rFonts w:ascii="Times New Roman" w:hAnsi="Times New Roman"/>
          <w:sz w:val="24"/>
        </w:rPr>
        <w:t>日</w:t>
      </w:r>
      <w:r>
        <w:rPr>
          <w:rFonts w:ascii="Times New Roman" w:hAnsi="Times New Roman" w:hint="eastAsia"/>
          <w:sz w:val="24"/>
        </w:rPr>
        <w:t>至</w:t>
      </w:r>
      <w:r>
        <w:rPr>
          <w:rFonts w:ascii="Times New Roman" w:hAnsi="Times New Roman" w:hint="eastAsia"/>
          <w:sz w:val="24"/>
        </w:rPr>
        <w:t>2021</w:t>
      </w:r>
      <w:r>
        <w:rPr>
          <w:rFonts w:ascii="Times New Roman" w:hAnsi="Times New Roman" w:hint="eastAsia"/>
          <w:sz w:val="24"/>
        </w:rPr>
        <w:t>年</w:t>
      </w:r>
      <w:r>
        <w:rPr>
          <w:rFonts w:ascii="Times New Roman" w:hAnsi="Times New Roman" w:hint="eastAsia"/>
          <w:sz w:val="24"/>
        </w:rPr>
        <w:t>12</w:t>
      </w:r>
      <w:r>
        <w:rPr>
          <w:rFonts w:ascii="Times New Roman" w:hAnsi="Times New Roman" w:hint="eastAsia"/>
          <w:sz w:val="24"/>
        </w:rPr>
        <w:t>月</w:t>
      </w:r>
      <w:r>
        <w:rPr>
          <w:rFonts w:ascii="Times New Roman" w:hAnsi="Times New Roman" w:hint="eastAsia"/>
          <w:sz w:val="24"/>
        </w:rPr>
        <w:t>3</w:t>
      </w:r>
      <w:r>
        <w:rPr>
          <w:rFonts w:ascii="Times New Roman" w:hAnsi="Times New Roman" w:hint="eastAsia"/>
          <w:sz w:val="24"/>
        </w:rPr>
        <w:t>日</w:t>
      </w:r>
      <w:r>
        <w:rPr>
          <w:rFonts w:ascii="Times New Roman" w:hAnsi="Times New Roman"/>
          <w:sz w:val="24"/>
        </w:rPr>
        <w:t>0</w:t>
      </w:r>
      <w:r>
        <w:rPr>
          <w:rFonts w:ascii="Times New Roman" w:hAnsi="Times New Roman" w:hint="eastAsia"/>
          <w:sz w:val="24"/>
        </w:rPr>
        <w:t>8</w:t>
      </w:r>
      <w:r>
        <w:rPr>
          <w:rFonts w:ascii="Times New Roman" w:hAnsi="Times New Roman"/>
          <w:sz w:val="24"/>
        </w:rPr>
        <w:t>:00</w:t>
      </w:r>
      <w:r>
        <w:rPr>
          <w:rFonts w:ascii="Times New Roman" w:hAnsi="Times New Roman"/>
          <w:sz w:val="24"/>
        </w:rPr>
        <w:t>～</w:t>
      </w:r>
      <w:r>
        <w:rPr>
          <w:rFonts w:ascii="Times New Roman" w:hAnsi="Times New Roman"/>
          <w:sz w:val="24"/>
        </w:rPr>
        <w:t>12:00</w:t>
      </w:r>
      <w:r>
        <w:rPr>
          <w:rFonts w:ascii="Times New Roman" w:hAnsi="Times New Roman"/>
          <w:sz w:val="24"/>
        </w:rPr>
        <w:t>、</w:t>
      </w:r>
      <w:r>
        <w:rPr>
          <w:rFonts w:ascii="Times New Roman" w:hAnsi="Times New Roman"/>
          <w:sz w:val="24"/>
        </w:rPr>
        <w:t>1</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0</w:t>
      </w:r>
      <w:r>
        <w:rPr>
          <w:rFonts w:ascii="Times New Roman" w:hAnsi="Times New Roman"/>
          <w:sz w:val="24"/>
        </w:rPr>
        <w:t>0</w:t>
      </w:r>
      <w:r>
        <w:rPr>
          <w:rFonts w:ascii="Times New Roman" w:hAnsi="Times New Roman"/>
          <w:sz w:val="24"/>
        </w:rPr>
        <w:t>～</w:t>
      </w:r>
      <w:r>
        <w:rPr>
          <w:rFonts w:ascii="Times New Roman" w:hAnsi="Times New Roman"/>
          <w:sz w:val="24"/>
        </w:rPr>
        <w:t>17:</w:t>
      </w:r>
      <w:r>
        <w:rPr>
          <w:rFonts w:ascii="Times New Roman" w:hAnsi="Times New Roman" w:hint="eastAsia"/>
          <w:sz w:val="24"/>
        </w:rPr>
        <w:t>0</w:t>
      </w:r>
      <w:r>
        <w:rPr>
          <w:rFonts w:ascii="Times New Roman" w:hAnsi="Times New Roman"/>
          <w:sz w:val="24"/>
        </w:rPr>
        <w:t>0</w:t>
      </w:r>
      <w:r>
        <w:rPr>
          <w:rFonts w:ascii="Times New Roman" w:hAnsi="Times New Roman"/>
          <w:sz w:val="24"/>
        </w:rPr>
        <w:t>（北京时间，法定节假日除外）</w:t>
      </w:r>
    </w:p>
    <w:p w14:paraId="01CA3058" w14:textId="77777777" w:rsidR="00F9684B" w:rsidRDefault="001F4CFD">
      <w:pPr>
        <w:spacing w:line="440" w:lineRule="exact"/>
        <w:rPr>
          <w:rFonts w:ascii="Times New Roman" w:hAnsi="Times New Roman"/>
          <w:b/>
          <w:bCs/>
          <w:sz w:val="24"/>
        </w:rPr>
      </w:pPr>
      <w:r>
        <w:rPr>
          <w:rFonts w:ascii="Times New Roman" w:hAnsi="Times New Roman" w:hint="eastAsia"/>
          <w:bCs/>
          <w:sz w:val="24"/>
        </w:rPr>
        <w:t>六、</w:t>
      </w:r>
      <w:r>
        <w:rPr>
          <w:rFonts w:ascii="Times New Roman" w:hAnsi="Times New Roman"/>
          <w:b/>
          <w:bCs/>
          <w:sz w:val="24"/>
        </w:rPr>
        <w:t>响应文件递交截止时间：</w:t>
      </w:r>
      <w:r>
        <w:rPr>
          <w:rFonts w:ascii="Times New Roman" w:hAnsi="Times New Roman"/>
          <w:sz w:val="24"/>
        </w:rPr>
        <w:t>2021</w:t>
      </w:r>
      <w:r>
        <w:rPr>
          <w:rFonts w:ascii="Times New Roman" w:hAnsi="Times New Roman"/>
          <w:sz w:val="24"/>
        </w:rPr>
        <w:t>年</w:t>
      </w:r>
      <w:r>
        <w:rPr>
          <w:rFonts w:ascii="Times New Roman" w:hAnsi="Times New Roman" w:hint="eastAsia"/>
          <w:sz w:val="24"/>
        </w:rPr>
        <w:t>12</w:t>
      </w:r>
      <w:r>
        <w:rPr>
          <w:rFonts w:ascii="Times New Roman" w:hAnsi="Times New Roman"/>
          <w:sz w:val="24"/>
        </w:rPr>
        <w:t>月</w:t>
      </w:r>
      <w:r>
        <w:rPr>
          <w:rFonts w:ascii="Times New Roman" w:hAnsi="Times New Roman" w:hint="eastAsia"/>
          <w:sz w:val="24"/>
        </w:rPr>
        <w:t>7</w:t>
      </w:r>
      <w:r>
        <w:rPr>
          <w:rFonts w:ascii="Times New Roman" w:hAnsi="Times New Roman"/>
          <w:sz w:val="24"/>
        </w:rPr>
        <w:t>日</w:t>
      </w:r>
      <w:r>
        <w:rPr>
          <w:rFonts w:ascii="Times New Roman" w:hAnsi="Times New Roman" w:hint="eastAsia"/>
          <w:kern w:val="0"/>
          <w:sz w:val="24"/>
        </w:rPr>
        <w:t>17</w:t>
      </w:r>
      <w:r>
        <w:rPr>
          <w:rFonts w:ascii="Times New Roman" w:hAnsi="Times New Roman"/>
          <w:kern w:val="0"/>
          <w:sz w:val="24"/>
        </w:rPr>
        <w:t>时</w:t>
      </w:r>
      <w:r>
        <w:rPr>
          <w:rFonts w:ascii="Times New Roman" w:hAnsi="Times New Roman" w:hint="eastAsia"/>
          <w:kern w:val="0"/>
          <w:sz w:val="24"/>
        </w:rPr>
        <w:t>3</w:t>
      </w:r>
      <w:r>
        <w:rPr>
          <w:rFonts w:ascii="Times New Roman" w:hAnsi="Times New Roman"/>
          <w:kern w:val="0"/>
          <w:sz w:val="24"/>
        </w:rPr>
        <w:t>0</w:t>
      </w:r>
      <w:r>
        <w:rPr>
          <w:rFonts w:ascii="Times New Roman" w:hAnsi="Times New Roman"/>
          <w:kern w:val="0"/>
          <w:sz w:val="24"/>
        </w:rPr>
        <w:t>分（北京时间）。</w:t>
      </w:r>
    </w:p>
    <w:p w14:paraId="44AD62E1" w14:textId="77777777" w:rsidR="00F9684B" w:rsidRDefault="001F4CFD">
      <w:pPr>
        <w:spacing w:line="440" w:lineRule="exact"/>
        <w:rPr>
          <w:rFonts w:ascii="Times New Roman" w:hAnsi="Times New Roman"/>
          <w:kern w:val="0"/>
          <w:sz w:val="24"/>
        </w:rPr>
      </w:pPr>
      <w:r>
        <w:rPr>
          <w:rFonts w:ascii="Times New Roman" w:hAnsi="Times New Roman" w:hint="eastAsia"/>
          <w:b/>
          <w:bCs/>
          <w:sz w:val="24"/>
        </w:rPr>
        <w:t>七、</w:t>
      </w:r>
      <w:r>
        <w:rPr>
          <w:rFonts w:ascii="Times New Roman" w:hAnsi="Times New Roman"/>
          <w:b/>
          <w:bCs/>
          <w:sz w:val="24"/>
        </w:rPr>
        <w:t>递交响应文件地</w:t>
      </w:r>
      <w:r>
        <w:rPr>
          <w:rFonts w:ascii="Times New Roman" w:hAnsi="Times New Roman" w:hint="eastAsia"/>
          <w:b/>
          <w:bCs/>
          <w:sz w:val="24"/>
        </w:rPr>
        <w:t>点、方式</w:t>
      </w:r>
      <w:r>
        <w:rPr>
          <w:rFonts w:ascii="Times New Roman" w:hAnsi="Times New Roman"/>
          <w:b/>
        </w:rPr>
        <w:t>：</w:t>
      </w:r>
      <w:r>
        <w:rPr>
          <w:rFonts w:ascii="Times New Roman" w:hAnsi="Times New Roman"/>
          <w:kern w:val="0"/>
          <w:sz w:val="24"/>
        </w:rPr>
        <w:t>响应文件</w:t>
      </w:r>
      <w:r>
        <w:rPr>
          <w:rFonts w:ascii="Times New Roman" w:hAnsi="Times New Roman" w:hint="eastAsia"/>
          <w:kern w:val="0"/>
          <w:sz w:val="24"/>
        </w:rPr>
        <w:t>一式两份（</w:t>
      </w:r>
      <w:r>
        <w:rPr>
          <w:rFonts w:ascii="Times New Roman" w:hAnsi="Times New Roman" w:hint="eastAsia"/>
          <w:b/>
          <w:bCs/>
          <w:kern w:val="0"/>
          <w:sz w:val="24"/>
        </w:rPr>
        <w:t>一正一副，密封、邮寄</w:t>
      </w:r>
      <w:r>
        <w:rPr>
          <w:rFonts w:ascii="Times New Roman" w:hAnsi="Times New Roman" w:hint="eastAsia"/>
          <w:kern w:val="0"/>
          <w:sz w:val="24"/>
        </w:rPr>
        <w:t>），</w:t>
      </w:r>
      <w:r>
        <w:rPr>
          <w:rFonts w:ascii="Times New Roman" w:hAnsi="Times New Roman"/>
          <w:kern w:val="0"/>
          <w:sz w:val="24"/>
        </w:rPr>
        <w:t>必须在</w:t>
      </w:r>
      <w:r>
        <w:rPr>
          <w:rFonts w:ascii="Times New Roman" w:hAnsi="Times New Roman" w:hint="eastAsia"/>
          <w:kern w:val="0"/>
          <w:sz w:val="24"/>
        </w:rPr>
        <w:t>保证在响应文件递交</w:t>
      </w:r>
      <w:r>
        <w:rPr>
          <w:rFonts w:ascii="Times New Roman" w:hAnsi="Times New Roman"/>
          <w:kern w:val="0"/>
          <w:sz w:val="24"/>
        </w:rPr>
        <w:t>截止时间前</w:t>
      </w:r>
      <w:r>
        <w:rPr>
          <w:rFonts w:ascii="Times New Roman" w:hAnsi="Times New Roman" w:hint="eastAsia"/>
          <w:kern w:val="0"/>
          <w:sz w:val="24"/>
        </w:rPr>
        <w:t>邮寄（顺丰快递）至三台县人民医院采购办（邹老师收，收件电话：</w:t>
      </w:r>
      <w:r>
        <w:rPr>
          <w:rFonts w:ascii="Times New Roman" w:hAnsi="Times New Roman" w:hint="eastAsia"/>
          <w:kern w:val="0"/>
          <w:sz w:val="24"/>
        </w:rPr>
        <w:t>0816-5222252</w:t>
      </w:r>
      <w:r>
        <w:rPr>
          <w:rFonts w:ascii="Times New Roman" w:hAnsi="Times New Roman" w:hint="eastAsia"/>
          <w:kern w:val="0"/>
          <w:sz w:val="24"/>
        </w:rPr>
        <w:t>）</w:t>
      </w:r>
      <w:r>
        <w:rPr>
          <w:rFonts w:ascii="Times New Roman" w:hAnsi="Times New Roman"/>
          <w:kern w:val="0"/>
          <w:sz w:val="24"/>
        </w:rPr>
        <w:t>。逾期送达或密封和标注不符合比选</w:t>
      </w:r>
      <w:r>
        <w:rPr>
          <w:rFonts w:ascii="Times New Roman" w:hAnsi="Times New Roman"/>
          <w:kern w:val="0"/>
          <w:sz w:val="24"/>
        </w:rPr>
        <w:lastRenderedPageBreak/>
        <w:t>邀请文件规定的响应文件恕不接受。本次比选</w:t>
      </w:r>
      <w:r>
        <w:rPr>
          <w:rFonts w:ascii="Times New Roman" w:hAnsi="Times New Roman" w:hint="eastAsia"/>
          <w:kern w:val="0"/>
          <w:sz w:val="24"/>
        </w:rPr>
        <w:t>只</w:t>
      </w:r>
      <w:r>
        <w:rPr>
          <w:rFonts w:ascii="Times New Roman" w:hAnsi="Times New Roman"/>
          <w:kern w:val="0"/>
          <w:sz w:val="24"/>
        </w:rPr>
        <w:t>接受邮寄的</w:t>
      </w:r>
      <w:r>
        <w:rPr>
          <w:rFonts w:ascii="Times New Roman" w:hAnsi="Times New Roman"/>
          <w:sz w:val="24"/>
        </w:rPr>
        <w:t>响应文件</w:t>
      </w:r>
      <w:r>
        <w:rPr>
          <w:rFonts w:ascii="Times New Roman" w:hAnsi="Times New Roman" w:hint="eastAsia"/>
          <w:kern w:val="0"/>
          <w:sz w:val="24"/>
        </w:rPr>
        <w:t>，邮件封面注明包号和设备名称。</w:t>
      </w:r>
    </w:p>
    <w:p w14:paraId="4AB73372" w14:textId="77777777" w:rsidR="00F9684B" w:rsidRDefault="001F4CFD">
      <w:pPr>
        <w:spacing w:line="440" w:lineRule="exact"/>
        <w:rPr>
          <w:rFonts w:ascii="Times New Roman" w:hAnsi="Times New Roman"/>
          <w:b/>
          <w:kern w:val="0"/>
          <w:sz w:val="24"/>
        </w:rPr>
      </w:pPr>
      <w:r>
        <w:rPr>
          <w:rFonts w:ascii="Times New Roman" w:hAnsi="Times New Roman" w:hint="eastAsia"/>
          <w:b/>
          <w:kern w:val="0"/>
          <w:sz w:val="24"/>
        </w:rPr>
        <w:t>八、</w:t>
      </w:r>
      <w:r>
        <w:rPr>
          <w:rFonts w:ascii="Times New Roman" w:hAnsi="Times New Roman"/>
          <w:b/>
          <w:bCs/>
          <w:sz w:val="24"/>
        </w:rPr>
        <w:t>比选时间：</w:t>
      </w:r>
      <w:r>
        <w:rPr>
          <w:rFonts w:ascii="Times New Roman" w:hAnsi="Times New Roman"/>
          <w:b/>
          <w:sz w:val="24"/>
        </w:rPr>
        <w:t>2021</w:t>
      </w:r>
      <w:r>
        <w:rPr>
          <w:rFonts w:ascii="Times New Roman" w:hAnsi="Times New Roman"/>
          <w:b/>
          <w:kern w:val="0"/>
          <w:sz w:val="24"/>
        </w:rPr>
        <w:t>年</w:t>
      </w:r>
      <w:r>
        <w:rPr>
          <w:rFonts w:ascii="Times New Roman" w:hAnsi="Times New Roman" w:hint="eastAsia"/>
          <w:b/>
          <w:sz w:val="24"/>
        </w:rPr>
        <w:t>12</w:t>
      </w:r>
      <w:r>
        <w:rPr>
          <w:rFonts w:ascii="Times New Roman" w:hAnsi="Times New Roman"/>
          <w:b/>
          <w:kern w:val="0"/>
          <w:sz w:val="24"/>
        </w:rPr>
        <w:t>月</w:t>
      </w:r>
      <w:r>
        <w:rPr>
          <w:rFonts w:ascii="Times New Roman" w:hAnsi="Times New Roman" w:hint="eastAsia"/>
          <w:b/>
          <w:kern w:val="0"/>
          <w:sz w:val="24"/>
        </w:rPr>
        <w:t>8</w:t>
      </w:r>
      <w:r>
        <w:rPr>
          <w:rFonts w:ascii="Times New Roman" w:hAnsi="Times New Roman"/>
          <w:b/>
          <w:kern w:val="0"/>
          <w:sz w:val="24"/>
        </w:rPr>
        <w:t>日</w:t>
      </w:r>
      <w:r>
        <w:rPr>
          <w:rFonts w:ascii="Times New Roman" w:hAnsi="Times New Roman"/>
          <w:b/>
          <w:kern w:val="0"/>
          <w:sz w:val="24"/>
        </w:rPr>
        <w:t>14</w:t>
      </w:r>
      <w:r>
        <w:rPr>
          <w:rFonts w:ascii="Times New Roman" w:hAnsi="Times New Roman"/>
          <w:b/>
          <w:kern w:val="0"/>
          <w:sz w:val="24"/>
        </w:rPr>
        <w:t>时</w:t>
      </w:r>
      <w:r>
        <w:rPr>
          <w:rFonts w:ascii="Times New Roman" w:hAnsi="Times New Roman" w:hint="eastAsia"/>
          <w:b/>
          <w:kern w:val="0"/>
          <w:sz w:val="24"/>
        </w:rPr>
        <w:t>3</w:t>
      </w:r>
      <w:r>
        <w:rPr>
          <w:rFonts w:ascii="Times New Roman" w:hAnsi="Times New Roman"/>
          <w:b/>
          <w:kern w:val="0"/>
          <w:sz w:val="24"/>
        </w:rPr>
        <w:t>0</w:t>
      </w:r>
      <w:r>
        <w:rPr>
          <w:rFonts w:ascii="Times New Roman" w:hAnsi="Times New Roman"/>
          <w:b/>
          <w:kern w:val="0"/>
          <w:sz w:val="24"/>
        </w:rPr>
        <w:t>分（北京时间）。</w:t>
      </w:r>
    </w:p>
    <w:p w14:paraId="713D87DC" w14:textId="77777777" w:rsidR="00F9684B" w:rsidRDefault="001F4CFD">
      <w:pPr>
        <w:spacing w:line="440" w:lineRule="exact"/>
        <w:rPr>
          <w:rFonts w:ascii="Times New Roman" w:hAnsi="Times New Roman"/>
          <w:b/>
          <w:kern w:val="0"/>
          <w:sz w:val="24"/>
        </w:rPr>
      </w:pPr>
      <w:r>
        <w:rPr>
          <w:rFonts w:ascii="Times New Roman" w:hAnsi="Times New Roman" w:hint="eastAsia"/>
          <w:b/>
          <w:kern w:val="0"/>
          <w:sz w:val="24"/>
        </w:rPr>
        <w:t>九、</w:t>
      </w:r>
      <w:r>
        <w:rPr>
          <w:rFonts w:ascii="Times New Roman" w:hAnsi="Times New Roman"/>
          <w:b/>
          <w:bCs/>
          <w:sz w:val="24"/>
        </w:rPr>
        <w:t>比选地点：</w:t>
      </w:r>
      <w:r>
        <w:rPr>
          <w:rFonts w:ascii="Times New Roman" w:hAnsi="Times New Roman" w:hint="eastAsia"/>
          <w:b/>
          <w:sz w:val="24"/>
        </w:rPr>
        <w:t>三台县人民医院行政楼五楼会议室（如有变动，另行通知）</w:t>
      </w:r>
      <w:r>
        <w:rPr>
          <w:rFonts w:ascii="Times New Roman" w:hAnsi="Times New Roman"/>
          <w:b/>
          <w:kern w:val="0"/>
          <w:sz w:val="24"/>
        </w:rPr>
        <w:t>。</w:t>
      </w:r>
    </w:p>
    <w:p w14:paraId="6091EEE4" w14:textId="77777777" w:rsidR="00F9684B" w:rsidRDefault="001F4CFD">
      <w:pPr>
        <w:spacing w:line="440" w:lineRule="exact"/>
        <w:rPr>
          <w:rFonts w:ascii="Times New Roman" w:hAnsi="Times New Roman"/>
          <w:b/>
          <w:kern w:val="0"/>
          <w:sz w:val="24"/>
        </w:rPr>
      </w:pPr>
      <w:r>
        <w:rPr>
          <w:rFonts w:ascii="Times New Roman" w:hAnsi="Times New Roman" w:hint="eastAsia"/>
          <w:b/>
          <w:kern w:val="0"/>
          <w:sz w:val="24"/>
        </w:rPr>
        <w:t>十、</w:t>
      </w:r>
      <w:r>
        <w:rPr>
          <w:rFonts w:ascii="Times New Roman" w:hAnsi="Times New Roman"/>
          <w:b/>
          <w:bCs/>
          <w:sz w:val="24"/>
        </w:rPr>
        <w:t>比选公告将在</w:t>
      </w:r>
      <w:r>
        <w:rPr>
          <w:rFonts w:ascii="Times New Roman" w:hAnsi="Times New Roman" w:hint="eastAsia"/>
          <w:b/>
          <w:bCs/>
          <w:sz w:val="24"/>
        </w:rPr>
        <w:t>三台县人民医院官网</w:t>
      </w:r>
      <w:r>
        <w:rPr>
          <w:rFonts w:ascii="Times New Roman" w:hAnsi="Times New Roman"/>
          <w:b/>
          <w:bCs/>
          <w:sz w:val="24"/>
        </w:rPr>
        <w:t>以公告形式发布。</w:t>
      </w:r>
    </w:p>
    <w:p w14:paraId="5986974A" w14:textId="77777777" w:rsidR="00F9684B" w:rsidRDefault="001F4CFD">
      <w:pPr>
        <w:spacing w:line="440" w:lineRule="exact"/>
        <w:rPr>
          <w:rFonts w:ascii="Times New Roman" w:hAnsi="Times New Roman"/>
          <w:b/>
          <w:kern w:val="0"/>
          <w:sz w:val="24"/>
        </w:rPr>
      </w:pPr>
      <w:r>
        <w:rPr>
          <w:rFonts w:ascii="Times New Roman" w:hAnsi="Times New Roman" w:hint="eastAsia"/>
          <w:b/>
          <w:kern w:val="0"/>
          <w:sz w:val="24"/>
        </w:rPr>
        <w:t>十一、</w:t>
      </w:r>
      <w:r>
        <w:rPr>
          <w:rFonts w:ascii="Times New Roman" w:hAnsi="Times New Roman"/>
          <w:b/>
          <w:bCs/>
          <w:sz w:val="24"/>
        </w:rPr>
        <w:t>联系方式：</w:t>
      </w:r>
    </w:p>
    <w:p w14:paraId="1B66D265" w14:textId="77777777" w:rsidR="00F9684B" w:rsidRDefault="001F4CFD">
      <w:pPr>
        <w:tabs>
          <w:tab w:val="left" w:pos="2310"/>
        </w:tabs>
        <w:spacing w:line="360" w:lineRule="auto"/>
        <w:ind w:left="560" w:rightChars="200" w:right="420"/>
        <w:rPr>
          <w:rFonts w:ascii="Times New Roman" w:hAnsi="Times New Roman"/>
          <w:sz w:val="24"/>
        </w:rPr>
      </w:pPr>
      <w:r>
        <w:rPr>
          <w:rFonts w:ascii="Times New Roman" w:hAnsi="Times New Roman" w:hint="eastAsia"/>
          <w:sz w:val="24"/>
        </w:rPr>
        <w:t>采购</w:t>
      </w:r>
      <w:r>
        <w:rPr>
          <w:rFonts w:ascii="Times New Roman" w:hAnsi="Times New Roman"/>
          <w:sz w:val="24"/>
        </w:rPr>
        <w:t>人：</w:t>
      </w:r>
      <w:r>
        <w:rPr>
          <w:rFonts w:ascii="Times New Roman" w:hAnsi="Times New Roman" w:hint="eastAsia"/>
          <w:sz w:val="24"/>
        </w:rPr>
        <w:t>三台县人民医院</w:t>
      </w:r>
    </w:p>
    <w:p w14:paraId="52A21E5E" w14:textId="77777777" w:rsidR="00F9684B" w:rsidRDefault="001F4CFD">
      <w:pPr>
        <w:pStyle w:val="afe"/>
        <w:ind w:left="560" w:firstLineChars="0" w:firstLine="0"/>
        <w:contextualSpacing/>
        <w:rPr>
          <w:sz w:val="24"/>
        </w:rPr>
      </w:pPr>
      <w:r>
        <w:rPr>
          <w:sz w:val="24"/>
        </w:rPr>
        <w:t>地</w:t>
      </w:r>
      <w:r>
        <w:rPr>
          <w:sz w:val="24"/>
        </w:rPr>
        <w:t xml:space="preserve">  </w:t>
      </w:r>
      <w:r>
        <w:rPr>
          <w:sz w:val="24"/>
        </w:rPr>
        <w:t>址：</w:t>
      </w:r>
      <w:r>
        <w:rPr>
          <w:rFonts w:hint="eastAsia"/>
          <w:sz w:val="24"/>
        </w:rPr>
        <w:t>三台县潼川镇解放下街</w:t>
      </w:r>
      <w:r>
        <w:rPr>
          <w:rFonts w:hint="eastAsia"/>
          <w:sz w:val="24"/>
        </w:rPr>
        <w:t>139</w:t>
      </w:r>
      <w:r>
        <w:rPr>
          <w:rFonts w:hint="eastAsia"/>
          <w:sz w:val="24"/>
        </w:rPr>
        <w:t>号</w:t>
      </w:r>
    </w:p>
    <w:p w14:paraId="3073E666" w14:textId="77777777" w:rsidR="00F9684B" w:rsidRDefault="001F4CFD">
      <w:pPr>
        <w:pStyle w:val="afe"/>
        <w:ind w:left="560" w:firstLineChars="0" w:firstLine="0"/>
        <w:contextualSpacing/>
        <w:rPr>
          <w:sz w:val="24"/>
        </w:rPr>
      </w:pPr>
      <w:r>
        <w:rPr>
          <w:sz w:val="24"/>
        </w:rPr>
        <w:t>联系人：</w:t>
      </w:r>
      <w:r>
        <w:rPr>
          <w:rFonts w:hint="eastAsia"/>
          <w:sz w:val="24"/>
        </w:rPr>
        <w:t>张老师</w:t>
      </w:r>
    </w:p>
    <w:p w14:paraId="695AA042" w14:textId="77777777" w:rsidR="00F9684B" w:rsidRDefault="001F4CFD">
      <w:pPr>
        <w:pStyle w:val="afe"/>
        <w:ind w:left="560" w:firstLineChars="0" w:firstLine="0"/>
        <w:contextualSpacing/>
        <w:rPr>
          <w:sz w:val="24"/>
        </w:rPr>
      </w:pPr>
      <w:r>
        <w:rPr>
          <w:sz w:val="24"/>
        </w:rPr>
        <w:t>电</w:t>
      </w:r>
      <w:r>
        <w:rPr>
          <w:sz w:val="24"/>
        </w:rPr>
        <w:t xml:space="preserve">  </w:t>
      </w:r>
      <w:r>
        <w:rPr>
          <w:sz w:val="24"/>
        </w:rPr>
        <w:t>话：</w:t>
      </w:r>
      <w:r>
        <w:rPr>
          <w:sz w:val="24"/>
        </w:rPr>
        <w:t>028-</w:t>
      </w:r>
      <w:r>
        <w:rPr>
          <w:rFonts w:hint="eastAsia"/>
          <w:sz w:val="24"/>
        </w:rPr>
        <w:t>5222252</w:t>
      </w:r>
    </w:p>
    <w:p w14:paraId="54C2EF93" w14:textId="77777777" w:rsidR="00F9684B" w:rsidRDefault="00F9684B">
      <w:pPr>
        <w:pStyle w:val="afe"/>
        <w:ind w:firstLine="480"/>
        <w:contextualSpacing/>
        <w:rPr>
          <w:bCs/>
          <w:sz w:val="24"/>
        </w:rPr>
      </w:pPr>
    </w:p>
    <w:p w14:paraId="556DADF2" w14:textId="77777777" w:rsidR="00F9684B" w:rsidRDefault="001F4CFD">
      <w:pPr>
        <w:pStyle w:val="afe"/>
        <w:ind w:left="560" w:firstLineChars="0" w:firstLine="0"/>
        <w:contextualSpacing/>
        <w:jc w:val="right"/>
        <w:rPr>
          <w:color w:val="0D0D0D"/>
          <w:kern w:val="0"/>
          <w:sz w:val="24"/>
          <w:lang w:val="zh-CN"/>
        </w:rPr>
      </w:pPr>
      <w:r>
        <w:rPr>
          <w:bCs/>
          <w:sz w:val="24"/>
        </w:rPr>
        <w:t>2021</w:t>
      </w:r>
      <w:r>
        <w:rPr>
          <w:bCs/>
          <w:sz w:val="24"/>
        </w:rPr>
        <w:t>年</w:t>
      </w:r>
      <w:r>
        <w:rPr>
          <w:rFonts w:hint="eastAsia"/>
          <w:bCs/>
          <w:sz w:val="24"/>
        </w:rPr>
        <w:t>11</w:t>
      </w:r>
      <w:r>
        <w:rPr>
          <w:bCs/>
          <w:sz w:val="24"/>
        </w:rPr>
        <w:t>月</w:t>
      </w:r>
      <w:r>
        <w:rPr>
          <w:rFonts w:hint="eastAsia"/>
          <w:bCs/>
          <w:sz w:val="24"/>
        </w:rPr>
        <w:t>30</w:t>
      </w:r>
      <w:r>
        <w:rPr>
          <w:bCs/>
          <w:sz w:val="24"/>
        </w:rPr>
        <w:t>日</w:t>
      </w:r>
      <w:bookmarkStart w:id="1" w:name="_Toc418004672"/>
      <w:r>
        <w:rPr>
          <w:color w:val="0D0D0D"/>
          <w:kern w:val="0"/>
          <w:sz w:val="24"/>
          <w:lang w:val="zh-CN"/>
        </w:rPr>
        <w:t xml:space="preserve"> </w:t>
      </w:r>
      <w:bookmarkStart w:id="2" w:name="_Toc52036323"/>
      <w:bookmarkStart w:id="3" w:name="_Toc520455380"/>
    </w:p>
    <w:p w14:paraId="6BB70B0E" w14:textId="77777777" w:rsidR="00F9684B" w:rsidRDefault="001F4CFD">
      <w:pPr>
        <w:pStyle w:val="afe"/>
        <w:ind w:left="560" w:firstLineChars="0" w:firstLine="0"/>
        <w:contextualSpacing/>
        <w:jc w:val="left"/>
        <w:rPr>
          <w:color w:val="000000"/>
          <w:sz w:val="24"/>
        </w:rPr>
      </w:pPr>
      <w:r>
        <w:rPr>
          <w:sz w:val="36"/>
          <w:szCs w:val="36"/>
        </w:rPr>
        <w:t xml:space="preserve"> </w:t>
      </w:r>
      <w:bookmarkEnd w:id="2"/>
      <w:bookmarkEnd w:id="3"/>
    </w:p>
    <w:p w14:paraId="683018BC" w14:textId="77777777" w:rsidR="00F9684B" w:rsidRDefault="001F4CFD">
      <w:pPr>
        <w:widowControl/>
        <w:spacing w:line="360" w:lineRule="auto"/>
        <w:jc w:val="left"/>
        <w:rPr>
          <w:rFonts w:ascii="Times New Roman" w:hAnsi="Times New Roman"/>
          <w:b/>
          <w:kern w:val="0"/>
          <w:sz w:val="24"/>
          <w:szCs w:val="28"/>
        </w:rPr>
      </w:pPr>
      <w:bookmarkStart w:id="4" w:name="_Toc52036324"/>
      <w:bookmarkEnd w:id="1"/>
      <w:r>
        <w:rPr>
          <w:rFonts w:ascii="Times New Roman" w:hAnsi="Times New Roman"/>
          <w:b/>
          <w:sz w:val="36"/>
          <w:szCs w:val="36"/>
        </w:rPr>
        <w:t>第</w:t>
      </w:r>
      <w:r>
        <w:rPr>
          <w:rFonts w:ascii="Times New Roman" w:hAnsi="Times New Roman" w:hint="eastAsia"/>
          <w:b/>
          <w:sz w:val="36"/>
          <w:szCs w:val="36"/>
        </w:rPr>
        <w:t>二</w:t>
      </w:r>
      <w:r>
        <w:rPr>
          <w:rFonts w:ascii="Times New Roman" w:hAnsi="Times New Roman"/>
          <w:b/>
          <w:sz w:val="36"/>
          <w:szCs w:val="36"/>
        </w:rPr>
        <w:t>章</w:t>
      </w:r>
      <w:r>
        <w:rPr>
          <w:rFonts w:ascii="Times New Roman" w:hAnsi="Times New Roman"/>
          <w:b/>
          <w:sz w:val="36"/>
          <w:szCs w:val="36"/>
        </w:rPr>
        <w:t xml:space="preserve">  </w:t>
      </w:r>
      <w:r>
        <w:rPr>
          <w:rFonts w:ascii="Times New Roman" w:hAnsi="Times New Roman"/>
          <w:b/>
          <w:sz w:val="36"/>
          <w:szCs w:val="36"/>
        </w:rPr>
        <w:t>比选项目技术、服务、及其他商务要求</w:t>
      </w:r>
      <w:bookmarkEnd w:id="4"/>
    </w:p>
    <w:p w14:paraId="1831DFDB" w14:textId="77777777" w:rsidR="00F9684B" w:rsidRDefault="001F4CFD">
      <w:pPr>
        <w:spacing w:line="360" w:lineRule="auto"/>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一、技术参数及要求：</w:t>
      </w:r>
    </w:p>
    <w:p w14:paraId="4C659C31" w14:textId="77777777" w:rsidR="00F9684B" w:rsidRDefault="001F4CFD">
      <w:pPr>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lang w:val="zh-CN"/>
        </w:rPr>
        <w:t>第01包：</w:t>
      </w:r>
      <w:bookmarkStart w:id="5" w:name="_Toc350964160"/>
      <w:bookmarkStart w:id="6" w:name="_Toc233048245"/>
      <w:r>
        <w:rPr>
          <w:rFonts w:asciiTheme="minorEastAsia" w:eastAsiaTheme="minorEastAsia" w:hAnsiTheme="minorEastAsia" w:hint="eastAsia"/>
          <w:b/>
          <w:kern w:val="0"/>
          <w:sz w:val="28"/>
          <w:szCs w:val="28"/>
          <w:lang w:val="zh-CN"/>
        </w:rPr>
        <w:t>手持式指脉氧检测仪</w:t>
      </w:r>
    </w:p>
    <w:p w14:paraId="7125D026" w14:textId="77777777" w:rsidR="00F9684B" w:rsidRDefault="001F4CFD">
      <w:pPr>
        <w:jc w:val="left"/>
        <w:rPr>
          <w:rFonts w:ascii="宋体" w:hAnsi="宋体"/>
          <w:sz w:val="24"/>
        </w:rPr>
      </w:pPr>
      <w:r>
        <w:rPr>
          <w:rFonts w:ascii="宋体" w:hAnsi="宋体" w:hint="eastAsia"/>
          <w:sz w:val="24"/>
        </w:rPr>
        <w:t xml:space="preserve">1、监护参数：血氧饱和度(SpO2)、脉搏(PR) </w:t>
      </w:r>
    </w:p>
    <w:p w14:paraId="52AF4587" w14:textId="77777777" w:rsidR="00F9684B" w:rsidRDefault="001F4CFD">
      <w:pPr>
        <w:jc w:val="left"/>
        <w:rPr>
          <w:rFonts w:ascii="宋体" w:hAnsi="宋体"/>
          <w:sz w:val="24"/>
        </w:rPr>
      </w:pPr>
      <w:r>
        <w:rPr>
          <w:rFonts w:ascii="宋体" w:hAnsi="宋体" w:hint="eastAsia"/>
          <w:sz w:val="24"/>
        </w:rPr>
        <w:t xml:space="preserve">2、显示  </w:t>
      </w:r>
    </w:p>
    <w:p w14:paraId="290B3279" w14:textId="77777777" w:rsidR="00F9684B" w:rsidRDefault="001F4CFD">
      <w:pPr>
        <w:jc w:val="left"/>
        <w:rPr>
          <w:rFonts w:ascii="宋体" w:hAnsi="宋体"/>
          <w:sz w:val="24"/>
        </w:rPr>
      </w:pPr>
      <w:r>
        <w:rPr>
          <w:rFonts w:ascii="宋体" w:hAnsi="宋体" w:hint="eastAsia"/>
          <w:sz w:val="24"/>
        </w:rPr>
        <w:t>2.1 背光、大尺寸的LCD屏幕，实时显示波形、数字</w:t>
      </w:r>
    </w:p>
    <w:p w14:paraId="2D9C0B0C" w14:textId="77777777" w:rsidR="00F9684B" w:rsidRDefault="001F4CFD">
      <w:pPr>
        <w:jc w:val="left"/>
        <w:rPr>
          <w:rFonts w:ascii="宋体" w:hAnsi="宋体"/>
          <w:sz w:val="24"/>
        </w:rPr>
      </w:pPr>
      <w:r>
        <w:rPr>
          <w:rFonts w:ascii="宋体" w:hAnsi="宋体" w:hint="eastAsia"/>
          <w:sz w:val="24"/>
        </w:rPr>
        <w:t>2.2 大字体显示血氧饱和度（SpO2）和脉率（PR），并柱状显示脉搏强度</w:t>
      </w:r>
    </w:p>
    <w:p w14:paraId="5660A2F3" w14:textId="77777777" w:rsidR="00F9684B" w:rsidRDefault="001F4CFD">
      <w:pPr>
        <w:jc w:val="left"/>
        <w:rPr>
          <w:rFonts w:ascii="宋体" w:hAnsi="宋体"/>
          <w:sz w:val="24"/>
        </w:rPr>
      </w:pPr>
      <w:r>
        <w:rPr>
          <w:rFonts w:ascii="宋体" w:hAnsi="宋体" w:hint="eastAsia"/>
          <w:sz w:val="24"/>
        </w:rPr>
        <w:t>3、数据存储、回顾：≥10分钟的SpO2和脉率趋势图/趋势表回顾</w:t>
      </w:r>
    </w:p>
    <w:p w14:paraId="54582B14" w14:textId="77777777" w:rsidR="00F9684B" w:rsidRDefault="001F4CFD">
      <w:pPr>
        <w:jc w:val="left"/>
        <w:rPr>
          <w:rFonts w:ascii="宋体" w:hAnsi="宋体"/>
          <w:sz w:val="24"/>
        </w:rPr>
      </w:pPr>
      <w:r>
        <w:rPr>
          <w:rFonts w:ascii="宋体" w:hAnsi="宋体" w:hint="eastAsia"/>
          <w:sz w:val="24"/>
        </w:rPr>
        <w:t>4、性能特点</w:t>
      </w:r>
    </w:p>
    <w:p w14:paraId="55798032" w14:textId="77777777" w:rsidR="00F9684B" w:rsidRDefault="001F4CFD">
      <w:pPr>
        <w:jc w:val="left"/>
        <w:rPr>
          <w:rFonts w:ascii="宋体" w:hAnsi="宋体"/>
          <w:sz w:val="24"/>
        </w:rPr>
      </w:pPr>
      <w:r>
        <w:rPr>
          <w:rFonts w:ascii="宋体" w:hAnsi="宋体" w:hint="eastAsia"/>
          <w:sz w:val="24"/>
        </w:rPr>
        <w:t>4.1 配可充电锂电池（含充电器）</w:t>
      </w:r>
    </w:p>
    <w:p w14:paraId="3137E784" w14:textId="77777777" w:rsidR="00F9684B" w:rsidRDefault="001F4CFD">
      <w:pPr>
        <w:jc w:val="left"/>
        <w:rPr>
          <w:rFonts w:ascii="宋体" w:hAnsi="宋体"/>
          <w:sz w:val="24"/>
        </w:rPr>
      </w:pPr>
      <w:r>
        <w:rPr>
          <w:rFonts w:ascii="宋体" w:hAnsi="宋体" w:hint="eastAsia"/>
          <w:sz w:val="24"/>
        </w:rPr>
        <w:t>4.2 具有音频和视觉报警，报警上下限可调</w:t>
      </w:r>
    </w:p>
    <w:p w14:paraId="48B97544" w14:textId="77777777" w:rsidR="00F9684B" w:rsidRDefault="001F4CFD">
      <w:pPr>
        <w:jc w:val="left"/>
        <w:rPr>
          <w:rFonts w:ascii="宋体" w:hAnsi="宋体"/>
          <w:sz w:val="24"/>
        </w:rPr>
      </w:pPr>
      <w:r>
        <w:rPr>
          <w:rFonts w:ascii="宋体" w:hAnsi="宋体" w:hint="eastAsia"/>
          <w:sz w:val="24"/>
        </w:rPr>
        <w:t>4.3 ≥280个小时数据存储功能,满足睡眠监护</w:t>
      </w:r>
    </w:p>
    <w:p w14:paraId="0DD48208" w14:textId="77777777" w:rsidR="00F9684B" w:rsidRDefault="001F4CFD">
      <w:pPr>
        <w:jc w:val="left"/>
        <w:rPr>
          <w:rFonts w:ascii="宋体" w:hAnsi="宋体"/>
          <w:sz w:val="24"/>
        </w:rPr>
      </w:pPr>
      <w:r>
        <w:rPr>
          <w:rFonts w:ascii="宋体" w:hAnsi="宋体" w:hint="eastAsia"/>
          <w:sz w:val="24"/>
        </w:rPr>
        <w:t>4.4 自动关机功能和实时时钟显示</w:t>
      </w:r>
    </w:p>
    <w:p w14:paraId="2C8D1598" w14:textId="77777777" w:rsidR="00F9684B" w:rsidRDefault="001F4CFD">
      <w:pPr>
        <w:jc w:val="left"/>
        <w:rPr>
          <w:rFonts w:ascii="宋体" w:hAnsi="宋体"/>
          <w:sz w:val="24"/>
        </w:rPr>
      </w:pPr>
      <w:r>
        <w:rPr>
          <w:rFonts w:ascii="宋体" w:hAnsi="宋体" w:hint="eastAsia"/>
          <w:sz w:val="24"/>
        </w:rPr>
        <w:t>4.5 具有脉搏调制音，通过心跳声音的音调变化来判断血氧饱和度的高低变化</w:t>
      </w:r>
    </w:p>
    <w:p w14:paraId="3B8233E6" w14:textId="77777777" w:rsidR="00F9684B" w:rsidRDefault="001F4CFD">
      <w:pPr>
        <w:jc w:val="left"/>
        <w:rPr>
          <w:rFonts w:ascii="宋体" w:hAnsi="宋体"/>
          <w:sz w:val="24"/>
        </w:rPr>
      </w:pPr>
      <w:r>
        <w:rPr>
          <w:rFonts w:ascii="宋体" w:hAnsi="宋体" w:hint="eastAsia"/>
          <w:sz w:val="24"/>
        </w:rPr>
        <w:t>4.6 全面适用于成人、小儿、新生儿</w:t>
      </w:r>
    </w:p>
    <w:p w14:paraId="0D0DC391" w14:textId="77777777" w:rsidR="00F9684B" w:rsidRDefault="001F4CFD">
      <w:pPr>
        <w:jc w:val="left"/>
        <w:rPr>
          <w:rFonts w:ascii="宋体" w:hAnsi="宋体"/>
          <w:sz w:val="24"/>
        </w:rPr>
      </w:pPr>
      <w:r>
        <w:rPr>
          <w:rFonts w:ascii="宋体" w:hAnsi="宋体" w:hint="eastAsia"/>
          <w:sz w:val="24"/>
        </w:rPr>
        <w:t>5、参数指标</w:t>
      </w:r>
    </w:p>
    <w:p w14:paraId="64145050" w14:textId="77777777" w:rsidR="00F9684B" w:rsidRDefault="001F4CFD">
      <w:pPr>
        <w:jc w:val="left"/>
        <w:rPr>
          <w:rFonts w:ascii="宋体" w:hAnsi="宋体"/>
          <w:sz w:val="24"/>
        </w:rPr>
      </w:pPr>
      <w:r>
        <w:rPr>
          <w:rFonts w:ascii="宋体" w:hAnsi="宋体" w:hint="eastAsia"/>
          <w:sz w:val="24"/>
        </w:rPr>
        <w:t>5.1血氧饱和度（SpO2）</w:t>
      </w:r>
    </w:p>
    <w:p w14:paraId="7A5A0791" w14:textId="77777777" w:rsidR="00F9684B" w:rsidRDefault="001F4CFD">
      <w:pPr>
        <w:jc w:val="left"/>
        <w:rPr>
          <w:rFonts w:ascii="宋体" w:hAnsi="宋体"/>
          <w:sz w:val="24"/>
        </w:rPr>
      </w:pPr>
      <w:r>
        <w:rPr>
          <w:rFonts w:ascii="宋体" w:hAnsi="宋体" w:hint="eastAsia"/>
          <w:sz w:val="24"/>
        </w:rPr>
        <w:t>5.1.1测量范围：0-100%</w:t>
      </w:r>
    </w:p>
    <w:p w14:paraId="6AE14534" w14:textId="77777777" w:rsidR="00F9684B" w:rsidRDefault="001F4CFD">
      <w:pPr>
        <w:jc w:val="left"/>
        <w:rPr>
          <w:rFonts w:ascii="宋体" w:hAnsi="宋体"/>
          <w:sz w:val="24"/>
        </w:rPr>
      </w:pPr>
      <w:r>
        <w:rPr>
          <w:rFonts w:ascii="宋体" w:hAnsi="宋体" w:hint="eastAsia"/>
          <w:sz w:val="24"/>
        </w:rPr>
        <w:t xml:space="preserve">5.1.2分辨率：1%  </w:t>
      </w:r>
    </w:p>
    <w:p w14:paraId="5F28BBB9" w14:textId="77777777" w:rsidR="00F9684B" w:rsidRDefault="001F4CFD">
      <w:pPr>
        <w:jc w:val="left"/>
        <w:rPr>
          <w:rFonts w:ascii="宋体" w:hAnsi="宋体"/>
          <w:sz w:val="24"/>
        </w:rPr>
      </w:pPr>
      <w:r>
        <w:rPr>
          <w:rFonts w:ascii="宋体" w:hAnsi="宋体" w:hint="eastAsia"/>
          <w:sz w:val="24"/>
        </w:rPr>
        <w:t>5.1.3准确度：成人/小儿：±2%(70%-100)；新生儿：±3%(70%-100)</w:t>
      </w:r>
    </w:p>
    <w:p w14:paraId="38B68E56" w14:textId="77777777" w:rsidR="00F9684B" w:rsidRDefault="001F4CFD">
      <w:pPr>
        <w:jc w:val="left"/>
        <w:rPr>
          <w:rFonts w:ascii="宋体" w:hAnsi="宋体"/>
          <w:sz w:val="24"/>
        </w:rPr>
      </w:pPr>
      <w:r>
        <w:rPr>
          <w:rFonts w:ascii="宋体" w:hAnsi="宋体" w:hint="eastAsia"/>
          <w:sz w:val="24"/>
        </w:rPr>
        <w:t>5.2 脉搏（PR）</w:t>
      </w:r>
    </w:p>
    <w:p w14:paraId="4E7F42D2" w14:textId="77777777" w:rsidR="00F9684B" w:rsidRDefault="001F4CFD">
      <w:pPr>
        <w:jc w:val="left"/>
        <w:rPr>
          <w:rFonts w:ascii="宋体" w:hAnsi="宋体"/>
          <w:sz w:val="24"/>
        </w:rPr>
      </w:pPr>
      <w:r>
        <w:rPr>
          <w:rFonts w:ascii="宋体" w:hAnsi="宋体" w:hint="eastAsia"/>
          <w:sz w:val="24"/>
        </w:rPr>
        <w:t xml:space="preserve">5.2.1测量范围：30-254 bpm  </w:t>
      </w:r>
    </w:p>
    <w:p w14:paraId="03335A5E" w14:textId="77777777" w:rsidR="00F9684B" w:rsidRDefault="001F4CFD">
      <w:pPr>
        <w:jc w:val="left"/>
        <w:rPr>
          <w:rFonts w:ascii="宋体" w:hAnsi="宋体"/>
          <w:sz w:val="24"/>
        </w:rPr>
      </w:pPr>
      <w:r>
        <w:rPr>
          <w:rFonts w:ascii="宋体" w:hAnsi="宋体" w:hint="eastAsia"/>
          <w:sz w:val="24"/>
        </w:rPr>
        <w:lastRenderedPageBreak/>
        <w:t xml:space="preserve">5.2.2分辨率：1bpm </w:t>
      </w:r>
    </w:p>
    <w:p w14:paraId="641E8716" w14:textId="77777777" w:rsidR="00F9684B" w:rsidRPr="001F4CFD" w:rsidRDefault="001F4CFD">
      <w:pPr>
        <w:jc w:val="left"/>
        <w:rPr>
          <w:rFonts w:ascii="宋体" w:hAnsi="Times New Roman" w:cs="宋体"/>
          <w:sz w:val="24"/>
        </w:rPr>
      </w:pPr>
      <w:r>
        <w:rPr>
          <w:rFonts w:ascii="宋体" w:hAnsi="宋体" w:hint="eastAsia"/>
          <w:sz w:val="24"/>
        </w:rPr>
        <w:t>5.2.3精度：±3bpm</w:t>
      </w:r>
    </w:p>
    <w:p w14:paraId="02314704" w14:textId="77777777" w:rsidR="00F9684B" w:rsidRDefault="00F9684B">
      <w:pPr>
        <w:rPr>
          <w:rFonts w:asciiTheme="minorEastAsia" w:eastAsiaTheme="minorEastAsia" w:hAnsiTheme="minorEastAsia"/>
          <w:b/>
          <w:kern w:val="0"/>
          <w:sz w:val="28"/>
          <w:szCs w:val="28"/>
        </w:rPr>
      </w:pPr>
    </w:p>
    <w:p w14:paraId="377E1DC6" w14:textId="77777777" w:rsidR="00F9684B" w:rsidRDefault="001F4CFD">
      <w:pPr>
        <w:rPr>
          <w:rFonts w:asciiTheme="minorEastAsia" w:eastAsiaTheme="minorEastAsia" w:hAnsiTheme="minorEastAsia"/>
          <w:b/>
          <w:kern w:val="0"/>
          <w:sz w:val="28"/>
          <w:szCs w:val="28"/>
          <w:lang w:val="zh-CN"/>
        </w:rPr>
      </w:pPr>
      <w:r>
        <w:rPr>
          <w:rFonts w:asciiTheme="minorEastAsia" w:eastAsiaTheme="minorEastAsia" w:hAnsiTheme="minorEastAsia" w:hint="eastAsia"/>
          <w:b/>
          <w:kern w:val="0"/>
          <w:sz w:val="28"/>
          <w:szCs w:val="28"/>
        </w:rPr>
        <w:t>第02包 车载监护仪</w:t>
      </w:r>
    </w:p>
    <w:p w14:paraId="7C490D0B" w14:textId="77777777" w:rsidR="00F9684B" w:rsidRDefault="001F4CFD">
      <w:pPr>
        <w:pStyle w:val="aff0"/>
        <w:numPr>
          <w:ilvl w:val="0"/>
          <w:numId w:val="2"/>
        </w:numPr>
        <w:ind w:firstLineChars="0"/>
        <w:rPr>
          <w:sz w:val="22"/>
        </w:rPr>
      </w:pPr>
      <w:r>
        <w:rPr>
          <w:sz w:val="22"/>
        </w:rPr>
        <w:t>适用于成人、小儿、新生儿的监测</w:t>
      </w:r>
      <w:r>
        <w:rPr>
          <w:rFonts w:hint="eastAsia"/>
          <w:kern w:val="0"/>
          <w:sz w:val="22"/>
        </w:rPr>
        <w:t>。</w:t>
      </w:r>
    </w:p>
    <w:p w14:paraId="19866738" w14:textId="77777777" w:rsidR="00F9684B" w:rsidRDefault="001F4CFD">
      <w:pPr>
        <w:pStyle w:val="aff0"/>
        <w:numPr>
          <w:ilvl w:val="0"/>
          <w:numId w:val="2"/>
        </w:numPr>
        <w:ind w:firstLineChars="0"/>
        <w:rPr>
          <w:sz w:val="22"/>
        </w:rPr>
      </w:pPr>
      <w:r>
        <w:rPr>
          <w:rFonts w:hint="eastAsia"/>
          <w:sz w:val="22"/>
        </w:rPr>
        <w:t>工作大气压力</w:t>
      </w:r>
      <w:r>
        <w:rPr>
          <w:rFonts w:hint="eastAsia"/>
          <w:sz w:val="22"/>
        </w:rPr>
        <w:t>57.0 ~107.4 kPa</w:t>
      </w:r>
      <w:r>
        <w:rPr>
          <w:rFonts w:hint="eastAsia"/>
          <w:sz w:val="22"/>
        </w:rPr>
        <w:t>，满足高原地区的使用。</w:t>
      </w:r>
    </w:p>
    <w:p w14:paraId="54328B83" w14:textId="77777777" w:rsidR="00F9684B" w:rsidRDefault="001F4CFD">
      <w:pPr>
        <w:pStyle w:val="aff0"/>
        <w:numPr>
          <w:ilvl w:val="0"/>
          <w:numId w:val="2"/>
        </w:numPr>
        <w:ind w:firstLineChars="0"/>
        <w:rPr>
          <w:sz w:val="22"/>
        </w:rPr>
      </w:pPr>
      <w:r>
        <w:rPr>
          <w:rFonts w:ascii="宋体" w:hAnsi="宋体" w:cs="宋体" w:hint="eastAsia"/>
          <w:sz w:val="22"/>
        </w:rPr>
        <w:t>▲</w:t>
      </w:r>
      <w:r>
        <w:rPr>
          <w:rFonts w:hint="eastAsia"/>
          <w:sz w:val="22"/>
        </w:rPr>
        <w:t>转运</w:t>
      </w:r>
      <w:r>
        <w:rPr>
          <w:sz w:val="22"/>
        </w:rPr>
        <w:t>监护仪，</w:t>
      </w:r>
      <w:r>
        <w:rPr>
          <w:rFonts w:hint="eastAsia"/>
          <w:sz w:val="22"/>
        </w:rPr>
        <w:t>满足</w:t>
      </w:r>
      <w:r>
        <w:rPr>
          <w:sz w:val="22"/>
        </w:rPr>
        <w:t>救护车，</w:t>
      </w:r>
      <w:r>
        <w:rPr>
          <w:rFonts w:hint="eastAsia"/>
          <w:sz w:val="22"/>
        </w:rPr>
        <w:t>直升飞机</w:t>
      </w:r>
      <w:r>
        <w:rPr>
          <w:sz w:val="22"/>
        </w:rPr>
        <w:t>和固定翼飞机</w:t>
      </w:r>
    </w:p>
    <w:p w14:paraId="321EF4F6" w14:textId="77777777" w:rsidR="00F9684B" w:rsidRDefault="001F4CFD">
      <w:pPr>
        <w:pStyle w:val="aff0"/>
        <w:numPr>
          <w:ilvl w:val="0"/>
          <w:numId w:val="2"/>
        </w:numPr>
        <w:ind w:firstLineChars="0"/>
        <w:rPr>
          <w:sz w:val="22"/>
        </w:rPr>
      </w:pPr>
      <w:r>
        <w:rPr>
          <w:rFonts w:ascii="宋体" w:hAnsi="宋体" w:cs="宋体" w:hint="eastAsia"/>
          <w:sz w:val="22"/>
        </w:rPr>
        <w:t>▲</w:t>
      </w:r>
      <w:r>
        <w:rPr>
          <w:rFonts w:ascii="宋体" w:hAnsi="宋体" w:hint="eastAsia"/>
          <w:sz w:val="22"/>
        </w:rPr>
        <w:t>≥</w:t>
      </w:r>
      <w:r>
        <w:rPr>
          <w:rFonts w:hint="eastAsia"/>
          <w:sz w:val="22"/>
        </w:rPr>
        <w:t>5</w:t>
      </w:r>
      <w:r>
        <w:rPr>
          <w:rFonts w:hint="eastAsia"/>
          <w:sz w:val="22"/>
        </w:rPr>
        <w:t>英寸彩色触摸</w:t>
      </w:r>
      <w:r>
        <w:rPr>
          <w:sz w:val="22"/>
        </w:rPr>
        <w:t>显示屏</w:t>
      </w:r>
      <w:r>
        <w:rPr>
          <w:rFonts w:hint="eastAsia"/>
          <w:sz w:val="22"/>
        </w:rPr>
        <w:t>，屏幕分辨率</w:t>
      </w:r>
      <w:r>
        <w:rPr>
          <w:rFonts w:ascii="宋体" w:hAnsi="宋体" w:hint="eastAsia"/>
          <w:sz w:val="22"/>
        </w:rPr>
        <w:t>≥1280x720</w:t>
      </w:r>
      <w:r>
        <w:rPr>
          <w:rFonts w:hint="eastAsia"/>
          <w:kern w:val="0"/>
          <w:sz w:val="22"/>
        </w:rPr>
        <w:t>。</w:t>
      </w:r>
    </w:p>
    <w:p w14:paraId="68A84912" w14:textId="77777777" w:rsidR="00F9684B" w:rsidRDefault="001F4CFD">
      <w:pPr>
        <w:pStyle w:val="aff0"/>
        <w:numPr>
          <w:ilvl w:val="0"/>
          <w:numId w:val="2"/>
        </w:numPr>
        <w:ind w:firstLineChars="0"/>
        <w:rPr>
          <w:sz w:val="22"/>
        </w:rPr>
      </w:pPr>
      <w:r>
        <w:rPr>
          <w:rFonts w:hint="eastAsia"/>
          <w:kern w:val="0"/>
          <w:sz w:val="22"/>
        </w:rPr>
        <w:t>智能感光功能，可根据环境自动调节屏幕亮度，从而提供最优视觉效果。</w:t>
      </w:r>
    </w:p>
    <w:p w14:paraId="1B08313A" w14:textId="77777777" w:rsidR="00F9684B" w:rsidRDefault="001F4CFD">
      <w:pPr>
        <w:pStyle w:val="aff0"/>
        <w:numPr>
          <w:ilvl w:val="0"/>
          <w:numId w:val="2"/>
        </w:numPr>
        <w:ind w:firstLineChars="0"/>
        <w:rPr>
          <w:sz w:val="22"/>
        </w:rPr>
      </w:pPr>
      <w:r>
        <w:rPr>
          <w:rFonts w:ascii="宋体" w:hAnsi="宋体" w:hint="eastAsia"/>
          <w:sz w:val="22"/>
        </w:rPr>
        <w:t>≥</w:t>
      </w:r>
      <w:r>
        <w:rPr>
          <w:rFonts w:hint="eastAsia"/>
          <w:sz w:val="22"/>
        </w:rPr>
        <w:t>IP4x4</w:t>
      </w:r>
      <w:r>
        <w:rPr>
          <w:sz w:val="22"/>
        </w:rPr>
        <w:t>防尘防水</w:t>
      </w:r>
      <w:r>
        <w:rPr>
          <w:rFonts w:hint="eastAsia"/>
          <w:sz w:val="22"/>
        </w:rPr>
        <w:t>等级设计</w:t>
      </w:r>
      <w:r>
        <w:rPr>
          <w:sz w:val="22"/>
        </w:rPr>
        <w:t>，</w:t>
      </w:r>
      <w:r>
        <w:rPr>
          <w:rFonts w:hint="eastAsia"/>
          <w:sz w:val="22"/>
        </w:rPr>
        <w:t>易</w:t>
      </w:r>
      <w:r>
        <w:rPr>
          <w:sz w:val="22"/>
        </w:rPr>
        <w:t>清洁</w:t>
      </w:r>
      <w:r>
        <w:rPr>
          <w:rFonts w:hint="eastAsia"/>
          <w:sz w:val="22"/>
        </w:rPr>
        <w:t>和适用医院内外不同临床救治环境</w:t>
      </w:r>
      <w:r>
        <w:rPr>
          <w:rFonts w:hint="eastAsia"/>
          <w:kern w:val="0"/>
          <w:sz w:val="22"/>
        </w:rPr>
        <w:t>。</w:t>
      </w:r>
    </w:p>
    <w:p w14:paraId="245530F3" w14:textId="77777777" w:rsidR="00F9684B" w:rsidRDefault="001F4CFD">
      <w:pPr>
        <w:pStyle w:val="aff0"/>
        <w:numPr>
          <w:ilvl w:val="0"/>
          <w:numId w:val="2"/>
        </w:numPr>
        <w:ind w:firstLineChars="0"/>
        <w:rPr>
          <w:sz w:val="22"/>
        </w:rPr>
      </w:pPr>
      <w:r>
        <w:rPr>
          <w:rFonts w:ascii="宋体" w:hAnsi="宋体" w:cs="宋体" w:hint="eastAsia"/>
          <w:sz w:val="22"/>
        </w:rPr>
        <w:t>▲</w:t>
      </w:r>
      <w:r>
        <w:rPr>
          <w:sz w:val="22"/>
        </w:rPr>
        <w:t>坚固耐用，抗</w:t>
      </w:r>
      <w:r>
        <w:rPr>
          <w:rFonts w:ascii="宋体" w:hAnsi="宋体" w:hint="eastAsia"/>
          <w:sz w:val="22"/>
        </w:rPr>
        <w:t>≥</w:t>
      </w:r>
      <w:r>
        <w:rPr>
          <w:rFonts w:hint="eastAsia"/>
          <w:sz w:val="22"/>
        </w:rPr>
        <w:t>1.2</w:t>
      </w:r>
      <w:r>
        <w:rPr>
          <w:rFonts w:hint="eastAsia"/>
          <w:sz w:val="22"/>
        </w:rPr>
        <w:t>米</w:t>
      </w:r>
      <w:r>
        <w:rPr>
          <w:rFonts w:hint="eastAsia"/>
          <w:sz w:val="22"/>
        </w:rPr>
        <w:t>6</w:t>
      </w:r>
      <w:r>
        <w:rPr>
          <w:rFonts w:hint="eastAsia"/>
          <w:sz w:val="22"/>
        </w:rPr>
        <w:t>面</w:t>
      </w:r>
      <w:r>
        <w:rPr>
          <w:sz w:val="22"/>
        </w:rPr>
        <w:t>跌落，</w:t>
      </w:r>
      <w:r>
        <w:rPr>
          <w:rFonts w:hint="eastAsia"/>
          <w:sz w:val="22"/>
        </w:rPr>
        <w:t>满足转运过程中的复杂临床救治环境</w:t>
      </w:r>
      <w:r>
        <w:rPr>
          <w:rFonts w:hint="eastAsia"/>
          <w:kern w:val="0"/>
          <w:sz w:val="22"/>
        </w:rPr>
        <w:t>。</w:t>
      </w:r>
    </w:p>
    <w:p w14:paraId="73439A90" w14:textId="77777777" w:rsidR="00F9684B" w:rsidRDefault="001F4CFD">
      <w:pPr>
        <w:pStyle w:val="aff0"/>
        <w:numPr>
          <w:ilvl w:val="0"/>
          <w:numId w:val="2"/>
        </w:numPr>
        <w:ind w:firstLineChars="0"/>
        <w:rPr>
          <w:sz w:val="22"/>
        </w:rPr>
      </w:pPr>
      <w:r>
        <w:rPr>
          <w:rFonts w:hint="eastAsia"/>
          <w:sz w:val="22"/>
        </w:rPr>
        <w:t>整机无风扇设计</w:t>
      </w:r>
      <w:r>
        <w:rPr>
          <w:rFonts w:hint="eastAsia"/>
          <w:kern w:val="0"/>
          <w:sz w:val="22"/>
        </w:rPr>
        <w:t>。</w:t>
      </w:r>
    </w:p>
    <w:p w14:paraId="038D80AD" w14:textId="77777777" w:rsidR="00F9684B" w:rsidRDefault="001F4CFD">
      <w:pPr>
        <w:pStyle w:val="aff0"/>
        <w:numPr>
          <w:ilvl w:val="0"/>
          <w:numId w:val="2"/>
        </w:numPr>
        <w:ind w:firstLineChars="0"/>
        <w:rPr>
          <w:sz w:val="22"/>
        </w:rPr>
      </w:pPr>
      <w:r>
        <w:rPr>
          <w:rFonts w:hint="eastAsia"/>
          <w:sz w:val="22"/>
        </w:rPr>
        <w:t>内置锂电池供电，支持</w:t>
      </w:r>
      <w:r>
        <w:rPr>
          <w:rFonts w:ascii="宋体" w:hAnsi="宋体" w:hint="eastAsia"/>
          <w:sz w:val="22"/>
        </w:rPr>
        <w:t>≥</w:t>
      </w:r>
      <w:r>
        <w:rPr>
          <w:rFonts w:hint="eastAsia"/>
          <w:sz w:val="22"/>
        </w:rPr>
        <w:t>6</w:t>
      </w:r>
      <w:r>
        <w:rPr>
          <w:rFonts w:hint="eastAsia"/>
          <w:sz w:val="22"/>
        </w:rPr>
        <w:t>小时的持续监测</w:t>
      </w:r>
      <w:r>
        <w:rPr>
          <w:rFonts w:hint="eastAsia"/>
          <w:kern w:val="0"/>
          <w:sz w:val="22"/>
        </w:rPr>
        <w:t>。</w:t>
      </w:r>
    </w:p>
    <w:p w14:paraId="668E11C9" w14:textId="77777777" w:rsidR="00F9684B" w:rsidRDefault="001F4CFD">
      <w:pPr>
        <w:pStyle w:val="aff0"/>
        <w:numPr>
          <w:ilvl w:val="0"/>
          <w:numId w:val="2"/>
        </w:numPr>
        <w:ind w:firstLineChars="0"/>
        <w:rPr>
          <w:sz w:val="22"/>
        </w:rPr>
      </w:pPr>
      <w:r>
        <w:rPr>
          <w:rFonts w:hint="eastAsia"/>
          <w:sz w:val="22"/>
        </w:rPr>
        <w:t>内置</w:t>
      </w:r>
      <w:r>
        <w:rPr>
          <w:rFonts w:hint="eastAsia"/>
          <w:sz w:val="22"/>
        </w:rPr>
        <w:t>DC</w:t>
      </w:r>
      <w:r>
        <w:rPr>
          <w:rFonts w:hint="eastAsia"/>
          <w:sz w:val="22"/>
        </w:rPr>
        <w:t>电源接口，可以进行车载充电</w:t>
      </w:r>
      <w:r>
        <w:rPr>
          <w:rFonts w:hint="eastAsia"/>
          <w:kern w:val="0"/>
          <w:sz w:val="22"/>
        </w:rPr>
        <w:t>。</w:t>
      </w:r>
    </w:p>
    <w:p w14:paraId="734D3AE9" w14:textId="77777777" w:rsidR="00F9684B" w:rsidRDefault="001F4CFD">
      <w:pPr>
        <w:pStyle w:val="aff0"/>
        <w:numPr>
          <w:ilvl w:val="0"/>
          <w:numId w:val="2"/>
        </w:numPr>
        <w:ind w:firstLineChars="0"/>
        <w:rPr>
          <w:sz w:val="22"/>
        </w:rPr>
      </w:pPr>
      <w:r>
        <w:rPr>
          <w:rFonts w:hint="eastAsia"/>
          <w:sz w:val="22"/>
        </w:rPr>
        <w:t>支持</w:t>
      </w:r>
      <w:r>
        <w:rPr>
          <w:rFonts w:hint="eastAsia"/>
          <w:sz w:val="22"/>
        </w:rPr>
        <w:t>3/5</w:t>
      </w:r>
      <w:r>
        <w:rPr>
          <w:rFonts w:hint="eastAsia"/>
          <w:sz w:val="22"/>
        </w:rPr>
        <w:t>导心电，阻抗呼吸，血氧、无创血压和</w:t>
      </w:r>
      <w:r>
        <w:rPr>
          <w:rFonts w:hint="eastAsia"/>
          <w:sz w:val="22"/>
        </w:rPr>
        <w:t>2</w:t>
      </w:r>
      <w:r>
        <w:rPr>
          <w:rFonts w:hint="eastAsia"/>
          <w:sz w:val="22"/>
        </w:rPr>
        <w:t>通道体温，配置无线网卡</w:t>
      </w:r>
      <w:r>
        <w:rPr>
          <w:rFonts w:hint="eastAsia"/>
          <w:kern w:val="0"/>
          <w:sz w:val="22"/>
        </w:rPr>
        <w:t>。</w:t>
      </w:r>
    </w:p>
    <w:p w14:paraId="74D9F640" w14:textId="77777777" w:rsidR="00F9684B" w:rsidRDefault="001F4CFD">
      <w:pPr>
        <w:pStyle w:val="aff0"/>
        <w:numPr>
          <w:ilvl w:val="0"/>
          <w:numId w:val="2"/>
        </w:numPr>
        <w:ind w:firstLineChars="0"/>
        <w:rPr>
          <w:sz w:val="22"/>
        </w:rPr>
      </w:pPr>
      <w:r>
        <w:rPr>
          <w:rFonts w:hint="eastAsia"/>
          <w:sz w:val="22"/>
        </w:rPr>
        <w:t>转运监护仪支持插入同品牌床旁监护仪插槽作为参数模块使用，即插即用</w:t>
      </w:r>
      <w:r>
        <w:rPr>
          <w:rFonts w:hint="eastAsia"/>
          <w:kern w:val="0"/>
          <w:sz w:val="22"/>
        </w:rPr>
        <w:t>。</w:t>
      </w:r>
    </w:p>
    <w:p w14:paraId="68C8EDF5" w14:textId="77777777" w:rsidR="00F9684B" w:rsidRDefault="001F4CFD">
      <w:pPr>
        <w:pStyle w:val="aff0"/>
        <w:numPr>
          <w:ilvl w:val="0"/>
          <w:numId w:val="2"/>
        </w:numPr>
        <w:ind w:firstLineChars="0"/>
        <w:rPr>
          <w:sz w:val="22"/>
        </w:rPr>
      </w:pPr>
      <w:r>
        <w:rPr>
          <w:rFonts w:ascii="宋体" w:hAnsi="宋体" w:cs="宋体" w:hint="eastAsia"/>
          <w:sz w:val="22"/>
        </w:rPr>
        <w:t>▲</w:t>
      </w:r>
      <w:r>
        <w:rPr>
          <w:rFonts w:hint="eastAsia"/>
          <w:sz w:val="22"/>
        </w:rPr>
        <w:t>具有多导心电监护算法</w:t>
      </w:r>
      <w:r>
        <w:rPr>
          <w:rFonts w:hint="eastAsia"/>
          <w:sz w:val="22"/>
        </w:rPr>
        <w:t xml:space="preserve"> </w:t>
      </w:r>
      <w:r>
        <w:rPr>
          <w:rFonts w:hint="eastAsia"/>
          <w:sz w:val="22"/>
        </w:rPr>
        <w:t>，同步分析</w:t>
      </w:r>
      <w:r>
        <w:rPr>
          <w:rFonts w:ascii="宋体" w:hAnsi="宋体" w:hint="eastAsia"/>
          <w:sz w:val="22"/>
        </w:rPr>
        <w:t>≥4</w:t>
      </w:r>
      <w:r>
        <w:rPr>
          <w:rFonts w:hint="eastAsia"/>
          <w:sz w:val="22"/>
        </w:rPr>
        <w:t>通道心电波形，能够良好抗干扰。</w:t>
      </w:r>
    </w:p>
    <w:p w14:paraId="7F5DC1D1" w14:textId="77777777" w:rsidR="00F9684B" w:rsidRDefault="001F4CFD">
      <w:pPr>
        <w:pStyle w:val="aff0"/>
        <w:numPr>
          <w:ilvl w:val="0"/>
          <w:numId w:val="2"/>
        </w:numPr>
        <w:ind w:firstLineChars="0"/>
        <w:rPr>
          <w:sz w:val="22"/>
        </w:rPr>
      </w:pPr>
      <w:r>
        <w:rPr>
          <w:rFonts w:hint="eastAsia"/>
          <w:sz w:val="22"/>
        </w:rPr>
        <w:t>心率测量范围：成人</w:t>
      </w:r>
      <w:r>
        <w:rPr>
          <w:rFonts w:hint="eastAsia"/>
          <w:sz w:val="22"/>
        </w:rPr>
        <w:t xml:space="preserve">15 </w:t>
      </w:r>
      <w:r>
        <w:rPr>
          <w:rFonts w:hint="eastAsia"/>
          <w:sz w:val="22"/>
        </w:rPr>
        <w:t>–</w:t>
      </w:r>
      <w:r>
        <w:rPr>
          <w:rFonts w:hint="eastAsia"/>
          <w:sz w:val="22"/>
        </w:rPr>
        <w:t xml:space="preserve"> 300 bpm</w:t>
      </w:r>
      <w:r>
        <w:rPr>
          <w:rFonts w:hint="eastAsia"/>
          <w:sz w:val="22"/>
        </w:rPr>
        <w:t>，小儿</w:t>
      </w:r>
      <w:r>
        <w:rPr>
          <w:rFonts w:hint="eastAsia"/>
          <w:sz w:val="22"/>
        </w:rPr>
        <w:t>/</w:t>
      </w:r>
      <w:r>
        <w:rPr>
          <w:rFonts w:hint="eastAsia"/>
          <w:sz w:val="22"/>
        </w:rPr>
        <w:t>新生儿</w:t>
      </w:r>
      <w:r>
        <w:rPr>
          <w:rFonts w:hint="eastAsia"/>
          <w:sz w:val="22"/>
        </w:rPr>
        <w:t>15 - 350 bpm</w:t>
      </w:r>
      <w:r>
        <w:rPr>
          <w:rFonts w:hint="eastAsia"/>
          <w:sz w:val="22"/>
        </w:rPr>
        <w:t>。</w:t>
      </w:r>
    </w:p>
    <w:p w14:paraId="4AE16BC2" w14:textId="77777777" w:rsidR="00F9684B" w:rsidRDefault="001F4CFD">
      <w:pPr>
        <w:pStyle w:val="aff0"/>
        <w:numPr>
          <w:ilvl w:val="0"/>
          <w:numId w:val="2"/>
        </w:numPr>
        <w:ind w:firstLineChars="0"/>
        <w:rPr>
          <w:sz w:val="22"/>
        </w:rPr>
      </w:pPr>
      <w:r>
        <w:rPr>
          <w:rFonts w:hint="eastAsia"/>
          <w:sz w:val="22"/>
        </w:rPr>
        <w:t>波速提供</w:t>
      </w:r>
      <w:r>
        <w:rPr>
          <w:rFonts w:hint="eastAsia"/>
          <w:sz w:val="22"/>
        </w:rPr>
        <w:t>50mm/s</w:t>
      </w:r>
      <w:r>
        <w:rPr>
          <w:rFonts w:hint="eastAsia"/>
          <w:sz w:val="22"/>
        </w:rPr>
        <w:t>，</w:t>
      </w:r>
      <w:r>
        <w:rPr>
          <w:rFonts w:hint="eastAsia"/>
          <w:sz w:val="22"/>
        </w:rPr>
        <w:t>25 mm/s</w:t>
      </w:r>
      <w:r>
        <w:rPr>
          <w:rFonts w:hint="eastAsia"/>
          <w:sz w:val="22"/>
        </w:rPr>
        <w:t>、</w:t>
      </w:r>
      <w:r>
        <w:rPr>
          <w:rFonts w:hint="eastAsia"/>
          <w:sz w:val="22"/>
        </w:rPr>
        <w:t>12.5 mm/s</w:t>
      </w:r>
      <w:r>
        <w:rPr>
          <w:rFonts w:hint="eastAsia"/>
          <w:sz w:val="22"/>
        </w:rPr>
        <w:t>、</w:t>
      </w:r>
      <w:r>
        <w:rPr>
          <w:rFonts w:hint="eastAsia"/>
          <w:sz w:val="22"/>
        </w:rPr>
        <w:t>6.25 mm/s</w:t>
      </w:r>
      <w:r>
        <w:rPr>
          <w:rFonts w:hint="eastAsia"/>
          <w:sz w:val="22"/>
        </w:rPr>
        <w:t>可选。</w:t>
      </w:r>
    </w:p>
    <w:p w14:paraId="44EFBCA1" w14:textId="77777777" w:rsidR="00F9684B" w:rsidRDefault="001F4CFD">
      <w:pPr>
        <w:pStyle w:val="aff0"/>
        <w:numPr>
          <w:ilvl w:val="0"/>
          <w:numId w:val="2"/>
        </w:numPr>
        <w:ind w:firstLineChars="0"/>
        <w:rPr>
          <w:sz w:val="22"/>
        </w:rPr>
      </w:pPr>
      <w:r>
        <w:rPr>
          <w:rFonts w:hint="eastAsia"/>
          <w:sz w:val="22"/>
        </w:rPr>
        <w:t>滤波模式提供诊断模式（</w:t>
      </w:r>
      <w:r>
        <w:rPr>
          <w:rFonts w:hint="eastAsia"/>
          <w:sz w:val="22"/>
        </w:rPr>
        <w:t>0.05 -150Hz</w:t>
      </w:r>
      <w:r>
        <w:rPr>
          <w:rFonts w:hint="eastAsia"/>
          <w:sz w:val="22"/>
        </w:rPr>
        <w:t>），监护模式（</w:t>
      </w:r>
      <w:r>
        <w:rPr>
          <w:rFonts w:hint="eastAsia"/>
          <w:sz w:val="22"/>
        </w:rPr>
        <w:t>0.5 -40Hz</w:t>
      </w:r>
      <w:r>
        <w:rPr>
          <w:rFonts w:hint="eastAsia"/>
          <w:sz w:val="22"/>
        </w:rPr>
        <w:t>），</w:t>
      </w:r>
      <w:r>
        <w:rPr>
          <w:rFonts w:hint="eastAsia"/>
          <w:sz w:val="22"/>
        </w:rPr>
        <w:t>ST</w:t>
      </w:r>
      <w:r>
        <w:rPr>
          <w:rFonts w:hint="eastAsia"/>
          <w:sz w:val="22"/>
        </w:rPr>
        <w:t>模式（</w:t>
      </w:r>
      <w:r>
        <w:rPr>
          <w:rFonts w:hint="eastAsia"/>
          <w:sz w:val="22"/>
        </w:rPr>
        <w:t>0.05 - 40Hz</w:t>
      </w:r>
      <w:r>
        <w:rPr>
          <w:rFonts w:hint="eastAsia"/>
          <w:sz w:val="22"/>
        </w:rPr>
        <w:t>），手术模式（</w:t>
      </w:r>
      <w:r>
        <w:rPr>
          <w:rFonts w:hint="eastAsia"/>
          <w:sz w:val="22"/>
        </w:rPr>
        <w:t>1-20Hz</w:t>
      </w:r>
      <w:r>
        <w:rPr>
          <w:rFonts w:hint="eastAsia"/>
          <w:sz w:val="22"/>
        </w:rPr>
        <w:t>）。</w:t>
      </w:r>
    </w:p>
    <w:p w14:paraId="3C244D72" w14:textId="77777777" w:rsidR="00F9684B" w:rsidRDefault="001F4CFD">
      <w:pPr>
        <w:pStyle w:val="aff0"/>
        <w:numPr>
          <w:ilvl w:val="0"/>
          <w:numId w:val="2"/>
        </w:numPr>
        <w:ind w:firstLineChars="0"/>
        <w:rPr>
          <w:sz w:val="22"/>
        </w:rPr>
      </w:pPr>
      <w:r>
        <w:rPr>
          <w:rFonts w:hint="eastAsia"/>
          <w:sz w:val="22"/>
        </w:rPr>
        <w:t>提供</w:t>
      </w:r>
      <w:r>
        <w:rPr>
          <w:rFonts w:ascii="宋体" w:hAnsi="宋体" w:hint="eastAsia"/>
          <w:kern w:val="0"/>
          <w:sz w:val="22"/>
        </w:rPr>
        <w:t>≥</w:t>
      </w:r>
      <w:r>
        <w:rPr>
          <w:rFonts w:hint="eastAsia"/>
          <w:sz w:val="22"/>
        </w:rPr>
        <w:t>2</w:t>
      </w:r>
      <w:r>
        <w:rPr>
          <w:sz w:val="22"/>
        </w:rPr>
        <w:t>5</w:t>
      </w:r>
      <w:r>
        <w:rPr>
          <w:rFonts w:hint="eastAsia"/>
          <w:sz w:val="22"/>
        </w:rPr>
        <w:t>种心律失常实时</w:t>
      </w:r>
      <w:r>
        <w:rPr>
          <w:sz w:val="22"/>
        </w:rPr>
        <w:t>分析</w:t>
      </w:r>
      <w:r>
        <w:rPr>
          <w:rFonts w:hint="eastAsia"/>
          <w:kern w:val="0"/>
          <w:sz w:val="22"/>
        </w:rPr>
        <w:t>。</w:t>
      </w:r>
    </w:p>
    <w:p w14:paraId="57BBE9E6" w14:textId="77777777" w:rsidR="00F9684B" w:rsidRDefault="001F4CFD">
      <w:pPr>
        <w:pStyle w:val="aff0"/>
        <w:numPr>
          <w:ilvl w:val="0"/>
          <w:numId w:val="2"/>
        </w:numPr>
        <w:ind w:firstLineChars="0"/>
        <w:rPr>
          <w:sz w:val="22"/>
        </w:rPr>
      </w:pPr>
      <w:r>
        <w:rPr>
          <w:rFonts w:hint="eastAsia"/>
          <w:sz w:val="22"/>
        </w:rPr>
        <w:t>提供</w:t>
      </w:r>
      <w:r>
        <w:rPr>
          <w:rFonts w:hint="eastAsia"/>
          <w:sz w:val="22"/>
        </w:rPr>
        <w:t>ST</w:t>
      </w:r>
      <w:r>
        <w:rPr>
          <w:rFonts w:hint="eastAsia"/>
          <w:sz w:val="22"/>
        </w:rPr>
        <w:t>段分析，提供显示和存储</w:t>
      </w:r>
      <w:r>
        <w:rPr>
          <w:rFonts w:hint="eastAsia"/>
          <w:sz w:val="22"/>
        </w:rPr>
        <w:t>ST</w:t>
      </w:r>
      <w:r>
        <w:rPr>
          <w:rFonts w:hint="eastAsia"/>
          <w:sz w:val="22"/>
        </w:rPr>
        <w:t>值和每个</w:t>
      </w:r>
      <w:r>
        <w:rPr>
          <w:rFonts w:hint="eastAsia"/>
          <w:sz w:val="22"/>
        </w:rPr>
        <w:t>ST</w:t>
      </w:r>
      <w:r>
        <w:rPr>
          <w:rFonts w:hint="eastAsia"/>
          <w:sz w:val="22"/>
        </w:rPr>
        <w:t>的模板</w:t>
      </w:r>
      <w:r>
        <w:rPr>
          <w:rFonts w:hint="eastAsia"/>
          <w:kern w:val="0"/>
          <w:sz w:val="22"/>
        </w:rPr>
        <w:t>。</w:t>
      </w:r>
    </w:p>
    <w:p w14:paraId="5F091470" w14:textId="77777777" w:rsidR="00F9684B" w:rsidRDefault="001F4CFD">
      <w:pPr>
        <w:pStyle w:val="aff0"/>
        <w:numPr>
          <w:ilvl w:val="0"/>
          <w:numId w:val="2"/>
        </w:numPr>
        <w:ind w:firstLineChars="0"/>
        <w:rPr>
          <w:sz w:val="22"/>
        </w:rPr>
      </w:pPr>
      <w:r>
        <w:rPr>
          <w:rFonts w:ascii="宋体" w:hAnsi="宋体" w:cs="宋体" w:hint="eastAsia"/>
          <w:sz w:val="22"/>
        </w:rPr>
        <w:t>▲</w:t>
      </w:r>
      <w:r>
        <w:rPr>
          <w:rFonts w:hint="eastAsia"/>
          <w:sz w:val="22"/>
        </w:rPr>
        <w:t>具有</w:t>
      </w:r>
      <w:r>
        <w:rPr>
          <w:rFonts w:hint="eastAsia"/>
          <w:sz w:val="22"/>
        </w:rPr>
        <w:t>QT/QTc</w:t>
      </w:r>
      <w:r>
        <w:rPr>
          <w:rFonts w:hint="eastAsia"/>
          <w:sz w:val="22"/>
        </w:rPr>
        <w:t>测量功能，提供</w:t>
      </w:r>
      <w:r>
        <w:rPr>
          <w:rFonts w:hint="eastAsia"/>
          <w:sz w:val="22"/>
        </w:rPr>
        <w:t>QT</w:t>
      </w:r>
      <w:r>
        <w:rPr>
          <w:rFonts w:hint="eastAsia"/>
          <w:sz w:val="22"/>
        </w:rPr>
        <w:t>，</w:t>
      </w:r>
      <w:r>
        <w:rPr>
          <w:rFonts w:hint="eastAsia"/>
          <w:sz w:val="22"/>
        </w:rPr>
        <w:t>QTc</w:t>
      </w:r>
      <w:r>
        <w:rPr>
          <w:rFonts w:hint="eastAsia"/>
          <w:sz w:val="22"/>
        </w:rPr>
        <w:t>和Δ</w:t>
      </w:r>
      <w:r>
        <w:rPr>
          <w:rFonts w:hint="eastAsia"/>
          <w:sz w:val="22"/>
        </w:rPr>
        <w:t>QTc</w:t>
      </w:r>
      <w:r>
        <w:rPr>
          <w:rFonts w:hint="eastAsia"/>
          <w:sz w:val="22"/>
        </w:rPr>
        <w:t>参数值。</w:t>
      </w:r>
    </w:p>
    <w:p w14:paraId="7A61FE80" w14:textId="77777777" w:rsidR="00F9684B" w:rsidRDefault="001F4CFD">
      <w:pPr>
        <w:pStyle w:val="aff0"/>
        <w:numPr>
          <w:ilvl w:val="0"/>
          <w:numId w:val="2"/>
        </w:numPr>
        <w:ind w:firstLineChars="0"/>
        <w:rPr>
          <w:sz w:val="22"/>
        </w:rPr>
      </w:pPr>
      <w:r>
        <w:rPr>
          <w:rFonts w:hint="eastAsia"/>
          <w:sz w:val="22"/>
        </w:rPr>
        <w:t>可显示弱灌注指数（</w:t>
      </w:r>
      <w:r>
        <w:rPr>
          <w:rFonts w:hint="eastAsia"/>
          <w:sz w:val="22"/>
        </w:rPr>
        <w:t>PI</w:t>
      </w:r>
      <w:r>
        <w:rPr>
          <w:rFonts w:hint="eastAsia"/>
          <w:sz w:val="22"/>
        </w:rPr>
        <w:t>）。</w:t>
      </w:r>
    </w:p>
    <w:p w14:paraId="1C6D7155" w14:textId="77777777" w:rsidR="00F9684B" w:rsidRDefault="001F4CFD">
      <w:pPr>
        <w:pStyle w:val="aff0"/>
        <w:numPr>
          <w:ilvl w:val="0"/>
          <w:numId w:val="2"/>
        </w:numPr>
        <w:ind w:firstLineChars="0"/>
        <w:rPr>
          <w:sz w:val="22"/>
        </w:rPr>
      </w:pPr>
      <w:r>
        <w:rPr>
          <w:rFonts w:hint="eastAsia"/>
          <w:sz w:val="22"/>
        </w:rPr>
        <w:t>提供双通道体温测量，提供两通道体温测量差值显示。</w:t>
      </w:r>
    </w:p>
    <w:p w14:paraId="2DA19509" w14:textId="77777777" w:rsidR="00F9684B" w:rsidRDefault="001F4CFD">
      <w:pPr>
        <w:pStyle w:val="aff0"/>
        <w:numPr>
          <w:ilvl w:val="0"/>
          <w:numId w:val="2"/>
        </w:numPr>
        <w:ind w:firstLineChars="0"/>
        <w:rPr>
          <w:sz w:val="22"/>
        </w:rPr>
      </w:pPr>
      <w:r>
        <w:rPr>
          <w:rFonts w:hint="eastAsia"/>
          <w:sz w:val="22"/>
        </w:rPr>
        <w:t>提供手动、自动间隔、连续、序列四种无创血压测量模式。</w:t>
      </w:r>
    </w:p>
    <w:p w14:paraId="2ADF34DD" w14:textId="77777777" w:rsidR="00F9684B" w:rsidRDefault="001F4CFD">
      <w:pPr>
        <w:pStyle w:val="aff0"/>
        <w:numPr>
          <w:ilvl w:val="0"/>
          <w:numId w:val="2"/>
        </w:numPr>
        <w:ind w:firstLineChars="0"/>
        <w:rPr>
          <w:sz w:val="22"/>
        </w:rPr>
      </w:pPr>
      <w:r>
        <w:rPr>
          <w:rFonts w:ascii="宋体" w:hAnsi="宋体" w:hint="eastAsia"/>
          <w:kern w:val="0"/>
          <w:sz w:val="22"/>
        </w:rPr>
        <w:t>≥</w:t>
      </w:r>
      <w:r>
        <w:rPr>
          <w:rFonts w:hint="eastAsia"/>
          <w:sz w:val="22"/>
        </w:rPr>
        <w:t>120</w:t>
      </w:r>
      <w:r>
        <w:rPr>
          <w:rFonts w:hint="eastAsia"/>
          <w:sz w:val="22"/>
        </w:rPr>
        <w:t>小时</w:t>
      </w:r>
      <w:r>
        <w:rPr>
          <w:rFonts w:hint="eastAsia"/>
          <w:sz w:val="22"/>
        </w:rPr>
        <w:t xml:space="preserve"> </w:t>
      </w:r>
      <w:r>
        <w:rPr>
          <w:rFonts w:hint="eastAsia"/>
          <w:sz w:val="22"/>
        </w:rPr>
        <w:t>（分辨率</w:t>
      </w:r>
      <w:r>
        <w:rPr>
          <w:rFonts w:hint="eastAsia"/>
          <w:sz w:val="22"/>
        </w:rPr>
        <w:t>1</w:t>
      </w:r>
      <w:r>
        <w:rPr>
          <w:rFonts w:hint="eastAsia"/>
          <w:sz w:val="22"/>
        </w:rPr>
        <w:t>分钟）趋势表、趋势图回顾</w:t>
      </w:r>
      <w:r>
        <w:rPr>
          <w:rFonts w:hint="eastAsia"/>
          <w:kern w:val="0"/>
          <w:sz w:val="22"/>
        </w:rPr>
        <w:t>。</w:t>
      </w:r>
    </w:p>
    <w:p w14:paraId="4FFBDDC6" w14:textId="77777777" w:rsidR="00F9684B" w:rsidRDefault="001F4CFD">
      <w:pPr>
        <w:pStyle w:val="aff0"/>
        <w:numPr>
          <w:ilvl w:val="0"/>
          <w:numId w:val="2"/>
        </w:numPr>
        <w:ind w:firstLineChars="0"/>
        <w:rPr>
          <w:sz w:val="22"/>
        </w:rPr>
      </w:pPr>
      <w:r>
        <w:rPr>
          <w:rFonts w:ascii="宋体" w:hAnsi="宋体" w:hint="eastAsia"/>
          <w:kern w:val="0"/>
          <w:sz w:val="22"/>
        </w:rPr>
        <w:t>≥</w:t>
      </w:r>
      <w:r>
        <w:rPr>
          <w:rFonts w:hint="eastAsia"/>
          <w:sz w:val="22"/>
        </w:rPr>
        <w:t>1000</w:t>
      </w:r>
      <w:r>
        <w:rPr>
          <w:rFonts w:hint="eastAsia"/>
          <w:sz w:val="22"/>
        </w:rPr>
        <w:t>条事件回顾。每条报警事件至少能够存储</w:t>
      </w:r>
      <w:r>
        <w:rPr>
          <w:rFonts w:hint="eastAsia"/>
          <w:sz w:val="22"/>
        </w:rPr>
        <w:t>32</w:t>
      </w:r>
      <w:r>
        <w:rPr>
          <w:rFonts w:hint="eastAsia"/>
          <w:sz w:val="22"/>
        </w:rPr>
        <w:t>秒三道相关波形，以及报警触发时所有测量参数值。</w:t>
      </w:r>
    </w:p>
    <w:p w14:paraId="0C77C675" w14:textId="77777777" w:rsidR="00F9684B" w:rsidRDefault="001F4CFD">
      <w:pPr>
        <w:pStyle w:val="aff0"/>
        <w:numPr>
          <w:ilvl w:val="0"/>
          <w:numId w:val="2"/>
        </w:numPr>
        <w:ind w:firstLineChars="0"/>
        <w:rPr>
          <w:sz w:val="22"/>
        </w:rPr>
      </w:pPr>
      <w:r>
        <w:rPr>
          <w:rFonts w:ascii="宋体" w:hAnsi="宋体" w:hint="eastAsia"/>
          <w:kern w:val="0"/>
          <w:sz w:val="22"/>
        </w:rPr>
        <w:t>≥</w:t>
      </w:r>
      <w:r>
        <w:rPr>
          <w:rFonts w:hint="eastAsia"/>
          <w:sz w:val="22"/>
        </w:rPr>
        <w:t>1000</w:t>
      </w:r>
      <w:r>
        <w:rPr>
          <w:rFonts w:hint="eastAsia"/>
          <w:sz w:val="22"/>
        </w:rPr>
        <w:t>条</w:t>
      </w:r>
      <w:r>
        <w:rPr>
          <w:rFonts w:hint="eastAsia"/>
          <w:sz w:val="22"/>
        </w:rPr>
        <w:t>NIBP</w:t>
      </w:r>
      <w:r>
        <w:rPr>
          <w:rFonts w:hint="eastAsia"/>
          <w:sz w:val="22"/>
        </w:rPr>
        <w:t>测量结果回顾。</w:t>
      </w:r>
    </w:p>
    <w:p w14:paraId="6A051B97" w14:textId="77777777" w:rsidR="00F9684B" w:rsidRDefault="001F4CFD">
      <w:pPr>
        <w:pStyle w:val="aff0"/>
        <w:numPr>
          <w:ilvl w:val="0"/>
          <w:numId w:val="2"/>
        </w:numPr>
        <w:ind w:firstLineChars="0"/>
        <w:rPr>
          <w:sz w:val="22"/>
        </w:rPr>
      </w:pPr>
      <w:r>
        <w:rPr>
          <w:rFonts w:ascii="宋体" w:hAnsi="宋体" w:hint="eastAsia"/>
          <w:kern w:val="0"/>
          <w:sz w:val="22"/>
        </w:rPr>
        <w:t>≥</w:t>
      </w:r>
      <w:r>
        <w:rPr>
          <w:rFonts w:hint="eastAsia"/>
          <w:sz w:val="22"/>
        </w:rPr>
        <w:t>48</w:t>
      </w:r>
      <w:r>
        <w:rPr>
          <w:rFonts w:hint="eastAsia"/>
          <w:sz w:val="22"/>
        </w:rPr>
        <w:t>小时全息波形回顾。全息波形至少能存储所有测量值，以及</w:t>
      </w:r>
      <w:r>
        <w:rPr>
          <w:rFonts w:ascii="宋体" w:hAnsi="宋体" w:hint="eastAsia"/>
          <w:kern w:val="0"/>
          <w:sz w:val="22"/>
        </w:rPr>
        <w:t>≥</w:t>
      </w:r>
      <w:r>
        <w:rPr>
          <w:rFonts w:hint="eastAsia"/>
          <w:sz w:val="22"/>
        </w:rPr>
        <w:t>3</w:t>
      </w:r>
      <w:r>
        <w:rPr>
          <w:rFonts w:hint="eastAsia"/>
          <w:sz w:val="22"/>
        </w:rPr>
        <w:t>道波形。</w:t>
      </w:r>
    </w:p>
    <w:p w14:paraId="61006CAF" w14:textId="77777777" w:rsidR="00F9684B" w:rsidRDefault="001F4CFD">
      <w:pPr>
        <w:pStyle w:val="aff0"/>
        <w:numPr>
          <w:ilvl w:val="0"/>
          <w:numId w:val="2"/>
        </w:numPr>
        <w:ind w:firstLineChars="0"/>
        <w:rPr>
          <w:sz w:val="22"/>
        </w:rPr>
      </w:pPr>
      <w:r>
        <w:rPr>
          <w:rFonts w:hint="eastAsia"/>
          <w:sz w:val="22"/>
        </w:rPr>
        <w:t>通过国家三类注册和</w:t>
      </w:r>
      <w:r>
        <w:rPr>
          <w:rFonts w:hint="eastAsia"/>
          <w:sz w:val="22"/>
        </w:rPr>
        <w:t>FDA</w:t>
      </w:r>
      <w:r>
        <w:rPr>
          <w:rFonts w:hint="eastAsia"/>
          <w:sz w:val="22"/>
        </w:rPr>
        <w:t>认证。</w:t>
      </w:r>
    </w:p>
    <w:p w14:paraId="685666F0" w14:textId="77777777" w:rsidR="00F9684B" w:rsidRDefault="001F4CFD">
      <w:pPr>
        <w:pStyle w:val="aff0"/>
        <w:numPr>
          <w:ilvl w:val="0"/>
          <w:numId w:val="2"/>
        </w:numPr>
        <w:ind w:firstLineChars="0"/>
        <w:rPr>
          <w:sz w:val="22"/>
        </w:rPr>
      </w:pPr>
      <w:r>
        <w:rPr>
          <w:rFonts w:hint="eastAsia"/>
          <w:sz w:val="22"/>
        </w:rPr>
        <w:t>产品设计使用年限</w:t>
      </w:r>
      <w:r>
        <w:rPr>
          <w:rFonts w:ascii="宋体" w:hAnsi="宋体" w:hint="eastAsia"/>
          <w:kern w:val="0"/>
          <w:sz w:val="22"/>
        </w:rPr>
        <w:t>≥8年。</w:t>
      </w:r>
    </w:p>
    <w:p w14:paraId="55B7FE92" w14:textId="77777777" w:rsidR="00F9684B" w:rsidRDefault="00F9684B">
      <w:pPr>
        <w:pStyle w:val="aff0"/>
        <w:ind w:firstLineChars="0" w:firstLine="0"/>
        <w:rPr>
          <w:sz w:val="22"/>
        </w:rPr>
      </w:pPr>
    </w:p>
    <w:p w14:paraId="0EAE0AC6" w14:textId="77777777" w:rsidR="00F9684B" w:rsidRDefault="001F4CFD">
      <w:pPr>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第03包 车载心电图机</w:t>
      </w:r>
    </w:p>
    <w:p w14:paraId="45DFF857" w14:textId="77777777" w:rsidR="00F9684B" w:rsidRDefault="001F4CFD">
      <w:pPr>
        <w:numPr>
          <w:ilvl w:val="0"/>
          <w:numId w:val="3"/>
        </w:numPr>
        <w:rPr>
          <w:rFonts w:ascii="宋体" w:hAnsi="宋体"/>
          <w:szCs w:val="21"/>
        </w:rPr>
      </w:pPr>
      <w:r>
        <w:rPr>
          <w:rFonts w:ascii="宋体" w:hAnsi="宋体" w:hint="eastAsia"/>
          <w:szCs w:val="21"/>
        </w:rPr>
        <w:t>12导联同步采集，同步分析测量</w:t>
      </w:r>
    </w:p>
    <w:p w14:paraId="3C46F41A" w14:textId="77777777" w:rsidR="00F9684B" w:rsidRDefault="001F4CFD">
      <w:pPr>
        <w:numPr>
          <w:ilvl w:val="0"/>
          <w:numId w:val="3"/>
        </w:numPr>
        <w:rPr>
          <w:rFonts w:ascii="宋体" w:hAnsi="宋体"/>
          <w:szCs w:val="21"/>
        </w:rPr>
      </w:pPr>
      <w:r>
        <w:rPr>
          <w:rFonts w:ascii="宋体" w:hAnsi="宋体" w:hint="eastAsia"/>
          <w:szCs w:val="21"/>
        </w:rPr>
        <w:t>▲频率响应：</w:t>
      </w:r>
      <w:r>
        <w:rPr>
          <w:rFonts w:ascii="宋体" w:hAnsi="宋体"/>
          <w:szCs w:val="21"/>
        </w:rPr>
        <w:t>0.01</w:t>
      </w:r>
      <w:r>
        <w:rPr>
          <w:rFonts w:ascii="宋体" w:hAnsi="宋体" w:hint="eastAsia"/>
          <w:szCs w:val="21"/>
        </w:rPr>
        <w:t>-</w:t>
      </w:r>
      <w:r>
        <w:rPr>
          <w:rFonts w:ascii="宋体" w:hAnsi="宋体"/>
          <w:szCs w:val="21"/>
        </w:rPr>
        <w:t>300Hz</w:t>
      </w:r>
    </w:p>
    <w:p w14:paraId="090F62C3" w14:textId="77777777" w:rsidR="00F9684B" w:rsidRDefault="001F4CFD">
      <w:pPr>
        <w:numPr>
          <w:ilvl w:val="0"/>
          <w:numId w:val="3"/>
        </w:numPr>
        <w:rPr>
          <w:rFonts w:ascii="宋体" w:hAnsi="宋体"/>
          <w:szCs w:val="21"/>
        </w:rPr>
      </w:pPr>
      <w:r>
        <w:rPr>
          <w:rFonts w:ascii="宋体" w:hAnsi="宋体" w:hint="eastAsia"/>
          <w:szCs w:val="21"/>
        </w:rPr>
        <w:t>共模抑制比：≥</w:t>
      </w:r>
      <w:r>
        <w:rPr>
          <w:rFonts w:ascii="宋体" w:hAnsi="宋体"/>
          <w:szCs w:val="21"/>
        </w:rPr>
        <w:t>140dB</w:t>
      </w:r>
    </w:p>
    <w:p w14:paraId="2E4C9A19" w14:textId="77777777" w:rsidR="00F9684B" w:rsidRDefault="001F4CFD">
      <w:pPr>
        <w:numPr>
          <w:ilvl w:val="0"/>
          <w:numId w:val="3"/>
        </w:numPr>
        <w:rPr>
          <w:rFonts w:ascii="宋体" w:hAnsi="宋体"/>
          <w:szCs w:val="21"/>
        </w:rPr>
      </w:pPr>
      <w:r>
        <w:rPr>
          <w:rFonts w:ascii="宋体" w:hAnsi="宋体" w:hint="eastAsia"/>
          <w:szCs w:val="21"/>
        </w:rPr>
        <w:t>▲耐极化电压：±</w:t>
      </w:r>
      <w:r>
        <w:rPr>
          <w:rFonts w:ascii="宋体" w:hAnsi="宋体"/>
          <w:szCs w:val="21"/>
        </w:rPr>
        <w:t>600mV</w:t>
      </w:r>
    </w:p>
    <w:p w14:paraId="4BC080F5" w14:textId="77777777" w:rsidR="00F9684B" w:rsidRDefault="001F4CFD">
      <w:pPr>
        <w:numPr>
          <w:ilvl w:val="0"/>
          <w:numId w:val="3"/>
        </w:numPr>
        <w:rPr>
          <w:rFonts w:ascii="宋体" w:hAnsi="宋体"/>
          <w:szCs w:val="21"/>
        </w:rPr>
      </w:pPr>
      <w:r>
        <w:rPr>
          <w:rFonts w:ascii="宋体" w:hAnsi="宋体" w:hint="eastAsia"/>
          <w:szCs w:val="21"/>
        </w:rPr>
        <w:t>A/D转换：≥</w:t>
      </w:r>
      <w:r>
        <w:rPr>
          <w:rFonts w:ascii="宋体" w:hAnsi="宋体"/>
          <w:szCs w:val="21"/>
        </w:rPr>
        <w:t xml:space="preserve">24 </w:t>
      </w:r>
      <w:r>
        <w:rPr>
          <w:rFonts w:ascii="宋体" w:hAnsi="宋体" w:hint="eastAsia"/>
          <w:szCs w:val="21"/>
        </w:rPr>
        <w:t>位</w:t>
      </w:r>
    </w:p>
    <w:p w14:paraId="3320029C" w14:textId="77777777" w:rsidR="00F9684B" w:rsidRDefault="001F4CFD">
      <w:pPr>
        <w:numPr>
          <w:ilvl w:val="0"/>
          <w:numId w:val="3"/>
        </w:numPr>
        <w:rPr>
          <w:rFonts w:ascii="宋体" w:hAnsi="宋体"/>
          <w:szCs w:val="21"/>
        </w:rPr>
      </w:pPr>
      <w:r>
        <w:rPr>
          <w:rFonts w:ascii="宋体" w:hAnsi="宋体" w:hint="eastAsia"/>
          <w:szCs w:val="21"/>
        </w:rPr>
        <w:lastRenderedPageBreak/>
        <w:t>▲采样率：</w:t>
      </w:r>
      <w:r>
        <w:rPr>
          <w:rFonts w:ascii="宋体" w:hAnsi="宋体"/>
          <w:szCs w:val="21"/>
        </w:rPr>
        <w:t>每通道</w:t>
      </w:r>
      <w:r>
        <w:rPr>
          <w:rFonts w:ascii="宋体" w:hAnsi="宋体" w:hint="eastAsia"/>
          <w:szCs w:val="21"/>
        </w:rPr>
        <w:t>≥15000</w:t>
      </w:r>
      <w:r>
        <w:rPr>
          <w:rFonts w:ascii="宋体" w:hAnsi="宋体"/>
          <w:szCs w:val="21"/>
        </w:rPr>
        <w:t xml:space="preserve">Hz </w:t>
      </w:r>
    </w:p>
    <w:p w14:paraId="6E10D8B6" w14:textId="77777777" w:rsidR="00F9684B" w:rsidRDefault="001F4CFD">
      <w:pPr>
        <w:numPr>
          <w:ilvl w:val="0"/>
          <w:numId w:val="3"/>
        </w:numPr>
        <w:rPr>
          <w:rFonts w:ascii="宋体" w:hAnsi="宋体"/>
          <w:szCs w:val="21"/>
        </w:rPr>
      </w:pPr>
      <w:r>
        <w:rPr>
          <w:rFonts w:ascii="宋体" w:hAnsi="宋体" w:hint="eastAsia"/>
          <w:szCs w:val="21"/>
        </w:rPr>
        <w:t>基漂滤波：</w:t>
      </w:r>
      <w:r>
        <w:rPr>
          <w:rFonts w:ascii="宋体" w:hAnsi="宋体"/>
          <w:szCs w:val="21"/>
        </w:rPr>
        <w:t>0.01Hz/0.05Hz/0.32Hz/0.67Hz</w:t>
      </w:r>
    </w:p>
    <w:p w14:paraId="1756A73F" w14:textId="77777777" w:rsidR="00F9684B" w:rsidRDefault="001F4CFD">
      <w:pPr>
        <w:numPr>
          <w:ilvl w:val="0"/>
          <w:numId w:val="3"/>
        </w:numPr>
        <w:rPr>
          <w:rFonts w:ascii="宋体" w:hAnsi="宋体"/>
          <w:szCs w:val="21"/>
        </w:rPr>
      </w:pPr>
      <w:r>
        <w:rPr>
          <w:rFonts w:ascii="宋体" w:hAnsi="宋体" w:hint="eastAsia"/>
          <w:szCs w:val="21"/>
        </w:rPr>
        <w:t>低通滤波：</w:t>
      </w:r>
      <w:r>
        <w:rPr>
          <w:rFonts w:ascii="宋体" w:hAnsi="宋体"/>
          <w:szCs w:val="21"/>
        </w:rPr>
        <w:t>300Hz/270Hz/150Hz/100Hz/75Hz</w:t>
      </w:r>
    </w:p>
    <w:p w14:paraId="725AC95E" w14:textId="77777777" w:rsidR="00F9684B" w:rsidRDefault="001F4CFD">
      <w:pPr>
        <w:numPr>
          <w:ilvl w:val="0"/>
          <w:numId w:val="3"/>
        </w:numPr>
        <w:rPr>
          <w:rFonts w:ascii="宋体" w:hAnsi="宋体"/>
          <w:szCs w:val="21"/>
        </w:rPr>
      </w:pPr>
      <w:r>
        <w:rPr>
          <w:rFonts w:ascii="宋体" w:hAnsi="宋体" w:hint="eastAsia"/>
          <w:szCs w:val="21"/>
        </w:rPr>
        <w:t>内置存储器，存储病历≥500例</w:t>
      </w:r>
    </w:p>
    <w:p w14:paraId="1FEBFECE" w14:textId="77777777" w:rsidR="00F9684B" w:rsidRDefault="001F4CFD">
      <w:pPr>
        <w:numPr>
          <w:ilvl w:val="0"/>
          <w:numId w:val="3"/>
        </w:numPr>
        <w:rPr>
          <w:rFonts w:ascii="宋体" w:hAnsi="宋体"/>
          <w:szCs w:val="21"/>
        </w:rPr>
      </w:pPr>
      <w:r>
        <w:rPr>
          <w:rFonts w:ascii="宋体" w:hAnsi="宋体" w:hint="eastAsia"/>
          <w:szCs w:val="21"/>
        </w:rPr>
        <w:t>内置</w:t>
      </w:r>
      <w:r>
        <w:rPr>
          <w:rFonts w:ascii="宋体" w:hAnsi="宋体"/>
          <w:szCs w:val="21"/>
        </w:rPr>
        <w:t>WIFI</w:t>
      </w:r>
      <w:r>
        <w:rPr>
          <w:rFonts w:ascii="宋体" w:hAnsi="宋体" w:hint="eastAsia"/>
          <w:szCs w:val="21"/>
        </w:rPr>
        <w:t>，可无线传输</w:t>
      </w:r>
    </w:p>
    <w:p w14:paraId="3B9AEECA" w14:textId="77777777" w:rsidR="00F9684B" w:rsidRDefault="001F4CFD">
      <w:pPr>
        <w:numPr>
          <w:ilvl w:val="0"/>
          <w:numId w:val="3"/>
        </w:numPr>
        <w:rPr>
          <w:rFonts w:ascii="宋体" w:hAnsi="宋体"/>
          <w:szCs w:val="21"/>
        </w:rPr>
      </w:pPr>
      <w:r>
        <w:rPr>
          <w:rFonts w:ascii="宋体" w:hAnsi="宋体" w:hint="eastAsia"/>
          <w:szCs w:val="21"/>
        </w:rPr>
        <w:t>标配双USB接口，网络接口,SD卡槽</w:t>
      </w:r>
    </w:p>
    <w:p w14:paraId="41C79FF0" w14:textId="77777777" w:rsidR="00F9684B" w:rsidRDefault="001F4CFD">
      <w:pPr>
        <w:numPr>
          <w:ilvl w:val="0"/>
          <w:numId w:val="3"/>
        </w:numPr>
        <w:rPr>
          <w:rFonts w:ascii="宋体" w:hAnsi="宋体"/>
          <w:szCs w:val="21"/>
        </w:rPr>
      </w:pPr>
      <w:r>
        <w:rPr>
          <w:rFonts w:ascii="宋体" w:hAnsi="宋体" w:hint="eastAsia"/>
          <w:szCs w:val="21"/>
        </w:rPr>
        <w:t>高清彩色液晶屏显示，同屏显示12心电波形</w:t>
      </w:r>
    </w:p>
    <w:p w14:paraId="224F8AE3" w14:textId="77777777" w:rsidR="00F9684B" w:rsidRDefault="001F4CFD">
      <w:pPr>
        <w:numPr>
          <w:ilvl w:val="0"/>
          <w:numId w:val="3"/>
        </w:numPr>
        <w:rPr>
          <w:rFonts w:ascii="宋体" w:hAnsi="宋体"/>
          <w:szCs w:val="21"/>
        </w:rPr>
      </w:pPr>
      <w:r>
        <w:rPr>
          <w:rFonts w:ascii="宋体" w:hAnsi="宋体" w:hint="eastAsia"/>
          <w:szCs w:val="21"/>
        </w:rPr>
        <w:t>标配触摸屏操作</w:t>
      </w:r>
    </w:p>
    <w:p w14:paraId="608FF1FE" w14:textId="77777777" w:rsidR="00F9684B" w:rsidRDefault="001F4CFD">
      <w:pPr>
        <w:numPr>
          <w:ilvl w:val="0"/>
          <w:numId w:val="3"/>
        </w:numPr>
        <w:rPr>
          <w:rFonts w:ascii="宋体" w:hAnsi="宋体"/>
          <w:szCs w:val="21"/>
        </w:rPr>
      </w:pPr>
      <w:r>
        <w:rPr>
          <w:rFonts w:ascii="宋体" w:hAnsi="宋体" w:hint="eastAsia"/>
          <w:szCs w:val="21"/>
        </w:rPr>
        <w:t>标配内置热敏式点阵打印机</w:t>
      </w:r>
    </w:p>
    <w:p w14:paraId="0D437AB6" w14:textId="77777777" w:rsidR="00F9684B" w:rsidRDefault="001F4CFD">
      <w:pPr>
        <w:numPr>
          <w:ilvl w:val="0"/>
          <w:numId w:val="3"/>
        </w:numPr>
        <w:rPr>
          <w:rFonts w:ascii="宋体" w:hAnsi="宋体"/>
          <w:szCs w:val="21"/>
        </w:rPr>
      </w:pPr>
      <w:r>
        <w:rPr>
          <w:rFonts w:ascii="宋体" w:hAnsi="宋体" w:hint="eastAsia"/>
          <w:szCs w:val="21"/>
        </w:rPr>
        <w:t>▲可直接外接打印机打印12道心电波形和报告</w:t>
      </w:r>
    </w:p>
    <w:p w14:paraId="70C75EFF" w14:textId="77777777" w:rsidR="00F9684B" w:rsidRDefault="001F4CFD">
      <w:pPr>
        <w:numPr>
          <w:ilvl w:val="0"/>
          <w:numId w:val="3"/>
        </w:numPr>
        <w:rPr>
          <w:rFonts w:ascii="宋体" w:hAnsi="宋体"/>
          <w:szCs w:val="21"/>
        </w:rPr>
      </w:pPr>
      <w:r>
        <w:rPr>
          <w:rFonts w:ascii="宋体" w:hAnsi="宋体" w:hint="eastAsia"/>
          <w:szCs w:val="21"/>
        </w:rPr>
        <w:t>具有自动心律失常延长打印功能</w:t>
      </w:r>
    </w:p>
    <w:p w14:paraId="2B945666" w14:textId="77777777" w:rsidR="00F9684B" w:rsidRDefault="001F4CFD">
      <w:pPr>
        <w:numPr>
          <w:ilvl w:val="0"/>
          <w:numId w:val="3"/>
        </w:numPr>
        <w:rPr>
          <w:rFonts w:ascii="宋体" w:hAnsi="宋体"/>
          <w:szCs w:val="21"/>
        </w:rPr>
      </w:pPr>
      <w:r>
        <w:rPr>
          <w:rFonts w:ascii="宋体" w:hAnsi="宋体" w:hint="eastAsia"/>
          <w:szCs w:val="21"/>
        </w:rPr>
        <w:t>具备在无网格纸上打印网格功能</w:t>
      </w:r>
    </w:p>
    <w:p w14:paraId="74C340F9" w14:textId="77777777" w:rsidR="00F9684B" w:rsidRDefault="001F4CFD">
      <w:pPr>
        <w:numPr>
          <w:ilvl w:val="0"/>
          <w:numId w:val="3"/>
        </w:numPr>
        <w:rPr>
          <w:rFonts w:ascii="宋体" w:hAnsi="宋体"/>
          <w:szCs w:val="21"/>
        </w:rPr>
      </w:pPr>
      <w:r>
        <w:rPr>
          <w:rFonts w:ascii="宋体" w:hAnsi="宋体" w:hint="eastAsia"/>
          <w:szCs w:val="21"/>
        </w:rPr>
        <w:t>▲内置可充电锂离子电池，充足后可正常工作时间≥8.5小时</w:t>
      </w:r>
    </w:p>
    <w:p w14:paraId="01A079F6" w14:textId="77777777" w:rsidR="00F9684B" w:rsidRDefault="001F4CFD">
      <w:pPr>
        <w:numPr>
          <w:ilvl w:val="0"/>
          <w:numId w:val="3"/>
        </w:numPr>
        <w:rPr>
          <w:rFonts w:ascii="宋体" w:hAnsi="宋体"/>
          <w:szCs w:val="21"/>
        </w:rPr>
      </w:pPr>
      <w:r>
        <w:rPr>
          <w:rFonts w:ascii="宋体" w:hAnsi="宋体" w:hint="eastAsia"/>
          <w:szCs w:val="21"/>
        </w:rPr>
        <w:t>▲支持一维，二维条码扫描仪输入病人信息</w:t>
      </w:r>
      <w:r>
        <w:rPr>
          <w:rFonts w:ascii="宋体" w:hAnsi="宋体"/>
          <w:szCs w:val="21"/>
        </w:rPr>
        <w:t xml:space="preserve"> </w:t>
      </w:r>
    </w:p>
    <w:p w14:paraId="04737C42" w14:textId="77777777" w:rsidR="00F9684B" w:rsidRDefault="001F4CFD">
      <w:pPr>
        <w:numPr>
          <w:ilvl w:val="0"/>
          <w:numId w:val="3"/>
        </w:numPr>
        <w:rPr>
          <w:rFonts w:ascii="宋体" w:hAnsi="宋体"/>
          <w:szCs w:val="21"/>
        </w:rPr>
      </w:pPr>
      <w:r>
        <w:rPr>
          <w:rFonts w:ascii="宋体" w:hAnsi="宋体" w:hint="eastAsia"/>
          <w:szCs w:val="21"/>
        </w:rPr>
        <w:t>支持多种文件格式（DAT、</w:t>
      </w:r>
      <w:r>
        <w:rPr>
          <w:rFonts w:ascii="宋体" w:hAnsi="宋体"/>
          <w:szCs w:val="21"/>
        </w:rPr>
        <w:t>PDF</w:t>
      </w:r>
      <w:r>
        <w:rPr>
          <w:rFonts w:ascii="宋体" w:hAnsi="宋体" w:hint="eastAsia"/>
          <w:szCs w:val="21"/>
        </w:rPr>
        <w:t>、</w:t>
      </w:r>
      <w:r>
        <w:rPr>
          <w:rFonts w:ascii="宋体" w:hAnsi="宋体"/>
          <w:szCs w:val="21"/>
        </w:rPr>
        <w:t>FDA-XML</w:t>
      </w:r>
      <w:r>
        <w:rPr>
          <w:rFonts w:ascii="宋体" w:hAnsi="宋体" w:hint="eastAsia"/>
          <w:szCs w:val="21"/>
        </w:rPr>
        <w:t>及选配格式</w:t>
      </w:r>
      <w:r>
        <w:rPr>
          <w:rFonts w:ascii="宋体" w:hAnsi="宋体"/>
          <w:szCs w:val="21"/>
        </w:rPr>
        <w:t>SCP</w:t>
      </w:r>
      <w:r>
        <w:rPr>
          <w:rFonts w:ascii="宋体" w:hAnsi="宋体" w:hint="eastAsia"/>
          <w:szCs w:val="21"/>
        </w:rPr>
        <w:t>、、</w:t>
      </w:r>
      <w:r>
        <w:rPr>
          <w:rFonts w:ascii="宋体" w:hAnsi="宋体"/>
          <w:szCs w:val="21"/>
        </w:rPr>
        <w:t>DICOM</w:t>
      </w:r>
      <w:r>
        <w:rPr>
          <w:rFonts w:ascii="宋体" w:hAnsi="宋体" w:hint="eastAsia"/>
          <w:szCs w:val="21"/>
        </w:rPr>
        <w:t>）的输出，用于接入医院的电子病例等信息化系统，满足医院信息化建设需求</w:t>
      </w:r>
    </w:p>
    <w:p w14:paraId="5D7291B2" w14:textId="77777777" w:rsidR="00F9684B" w:rsidRDefault="00F9684B">
      <w:pPr>
        <w:autoSpaceDE w:val="0"/>
        <w:autoSpaceDN w:val="0"/>
        <w:adjustRightInd w:val="0"/>
        <w:ind w:left="993" w:hanging="852"/>
        <w:rPr>
          <w:rFonts w:ascii="宋体" w:hAnsi="Times New Roman" w:cs="宋体"/>
          <w:sz w:val="24"/>
          <w:lang w:val="zh-CN"/>
        </w:rPr>
      </w:pPr>
    </w:p>
    <w:p w14:paraId="0F4C34F6" w14:textId="77777777" w:rsidR="00F9684B" w:rsidRDefault="001F4CFD">
      <w:pPr>
        <w:pStyle w:val="aff0"/>
        <w:ind w:leftChars="68" w:left="143" w:firstLineChars="0" w:firstLine="0"/>
        <w:rPr>
          <w:rFonts w:asciiTheme="minorEastAsia" w:eastAsiaTheme="minorEastAsia" w:hAnsiTheme="minorEastAsia"/>
          <w:b/>
          <w:kern w:val="0"/>
          <w:sz w:val="24"/>
        </w:rPr>
      </w:pPr>
      <w:r>
        <w:rPr>
          <w:rFonts w:asciiTheme="minorEastAsia" w:eastAsiaTheme="minorEastAsia" w:hAnsiTheme="minorEastAsia"/>
          <w:b/>
          <w:kern w:val="0"/>
          <w:sz w:val="24"/>
        </w:rPr>
        <w:t>二、商务要求：</w:t>
      </w:r>
    </w:p>
    <w:p w14:paraId="79988D0B" w14:textId="77777777" w:rsidR="00F9684B" w:rsidRDefault="001F4CFD">
      <w:pPr>
        <w:pStyle w:val="aff0"/>
        <w:widowControl/>
        <w:numPr>
          <w:ilvl w:val="0"/>
          <w:numId w:val="4"/>
        </w:numPr>
        <w:ind w:firstLineChars="0"/>
        <w:jc w:val="left"/>
        <w:rPr>
          <w:rFonts w:asciiTheme="minorEastAsia" w:eastAsiaTheme="minorEastAsia" w:hAnsiTheme="minorEastAsia"/>
          <w:b/>
          <w:kern w:val="13"/>
          <w:sz w:val="24"/>
        </w:rPr>
      </w:pPr>
      <w:r>
        <w:rPr>
          <w:rFonts w:asciiTheme="minorEastAsia" w:eastAsiaTheme="minorEastAsia" w:hAnsiTheme="minorEastAsia"/>
          <w:b/>
          <w:kern w:val="13"/>
          <w:sz w:val="24"/>
        </w:rPr>
        <w:t xml:space="preserve"> 签约地点及交货地点：</w:t>
      </w:r>
    </w:p>
    <w:p w14:paraId="6C67CA5E" w14:textId="77777777" w:rsidR="00F9684B" w:rsidRDefault="001F4CFD">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1.1  合同签约地点：</w:t>
      </w:r>
      <w:r>
        <w:rPr>
          <w:rFonts w:asciiTheme="minorEastAsia" w:eastAsiaTheme="minorEastAsia" w:hAnsiTheme="minorEastAsia" w:hint="eastAsia"/>
          <w:kern w:val="13"/>
          <w:sz w:val="24"/>
        </w:rPr>
        <w:t>三台县人民医院</w:t>
      </w:r>
      <w:r>
        <w:rPr>
          <w:rFonts w:asciiTheme="minorEastAsia" w:eastAsiaTheme="minorEastAsia" w:hAnsiTheme="minorEastAsia"/>
          <w:kern w:val="13"/>
          <w:sz w:val="24"/>
        </w:rPr>
        <w:t>。</w:t>
      </w:r>
    </w:p>
    <w:p w14:paraId="64CB5D3A" w14:textId="77777777" w:rsidR="00F9684B" w:rsidRDefault="001F4CFD">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1.2  配送及安装地址：比选人指定地点。</w:t>
      </w:r>
    </w:p>
    <w:p w14:paraId="68C45542" w14:textId="77777777" w:rsidR="00F9684B" w:rsidRDefault="001F4CFD">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kern w:val="13"/>
          <w:sz w:val="24"/>
        </w:rPr>
        <w:t>1.3  交货期：签订合同后2</w:t>
      </w:r>
      <w:r>
        <w:rPr>
          <w:rFonts w:asciiTheme="minorEastAsia" w:eastAsiaTheme="minorEastAsia" w:hAnsiTheme="minorEastAsia" w:hint="eastAsia"/>
          <w:kern w:val="13"/>
          <w:sz w:val="24"/>
        </w:rPr>
        <w:t>0日</w:t>
      </w:r>
      <w:r>
        <w:rPr>
          <w:rFonts w:asciiTheme="minorEastAsia" w:eastAsiaTheme="minorEastAsia" w:hAnsiTheme="minorEastAsia"/>
          <w:kern w:val="13"/>
          <w:sz w:val="24"/>
        </w:rPr>
        <w:t>内。</w:t>
      </w:r>
    </w:p>
    <w:p w14:paraId="4F07A0FD" w14:textId="77777777" w:rsidR="00F9684B" w:rsidRDefault="001F4CFD">
      <w:pPr>
        <w:pStyle w:val="aff0"/>
        <w:widowControl/>
        <w:numPr>
          <w:ilvl w:val="0"/>
          <w:numId w:val="4"/>
        </w:numPr>
        <w:ind w:firstLineChars="0"/>
        <w:jc w:val="left"/>
        <w:rPr>
          <w:rFonts w:asciiTheme="minorEastAsia" w:eastAsiaTheme="minorEastAsia" w:hAnsiTheme="minorEastAsia"/>
          <w:b/>
          <w:kern w:val="13"/>
          <w:sz w:val="24"/>
        </w:rPr>
      </w:pPr>
      <w:r>
        <w:rPr>
          <w:rFonts w:asciiTheme="minorEastAsia" w:eastAsiaTheme="minorEastAsia" w:hAnsiTheme="minorEastAsia"/>
          <w:b/>
          <w:kern w:val="13"/>
          <w:sz w:val="24"/>
        </w:rPr>
        <w:t>质保期</w:t>
      </w:r>
      <w:r>
        <w:rPr>
          <w:rFonts w:asciiTheme="minorEastAsia" w:eastAsiaTheme="minorEastAsia" w:hAnsiTheme="minorEastAsia" w:hint="eastAsia"/>
          <w:b/>
          <w:kern w:val="13"/>
          <w:sz w:val="24"/>
        </w:rPr>
        <w:t>及售后服务要求</w:t>
      </w:r>
      <w:r>
        <w:rPr>
          <w:rFonts w:asciiTheme="minorEastAsia" w:eastAsiaTheme="minorEastAsia" w:hAnsiTheme="minorEastAsia"/>
          <w:b/>
          <w:kern w:val="13"/>
          <w:sz w:val="24"/>
        </w:rPr>
        <w:t>：</w:t>
      </w:r>
    </w:p>
    <w:p w14:paraId="72B7E5D8" w14:textId="77777777" w:rsidR="00F9684B" w:rsidRDefault="001F4CFD">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hint="eastAsia"/>
          <w:kern w:val="13"/>
          <w:sz w:val="24"/>
        </w:rPr>
        <w:t>2.1质保期：第01包、02包：</w:t>
      </w:r>
      <w:r>
        <w:rPr>
          <w:rFonts w:asciiTheme="minorEastAsia" w:eastAsiaTheme="minorEastAsia" w:hAnsiTheme="minorEastAsia"/>
          <w:kern w:val="13"/>
          <w:sz w:val="24"/>
        </w:rPr>
        <w:t>验收合格后</w:t>
      </w:r>
      <w:r>
        <w:rPr>
          <w:rFonts w:asciiTheme="minorEastAsia" w:eastAsiaTheme="minorEastAsia" w:hAnsiTheme="minorEastAsia" w:hint="eastAsia"/>
          <w:kern w:val="13"/>
          <w:sz w:val="24"/>
        </w:rPr>
        <w:t>至少2</w:t>
      </w:r>
      <w:r>
        <w:rPr>
          <w:rFonts w:asciiTheme="minorEastAsia" w:eastAsiaTheme="minorEastAsia" w:hAnsiTheme="minorEastAsia"/>
          <w:kern w:val="13"/>
          <w:sz w:val="24"/>
        </w:rPr>
        <w:t>年</w:t>
      </w:r>
      <w:r>
        <w:rPr>
          <w:rFonts w:asciiTheme="minorEastAsia" w:eastAsiaTheme="minorEastAsia" w:hAnsiTheme="minorEastAsia" w:hint="eastAsia"/>
          <w:kern w:val="13"/>
          <w:sz w:val="24"/>
        </w:rPr>
        <w:t>（附件除外）；第03包：</w:t>
      </w:r>
      <w:r>
        <w:rPr>
          <w:rFonts w:asciiTheme="minorEastAsia" w:eastAsiaTheme="minorEastAsia" w:hAnsiTheme="minorEastAsia"/>
          <w:kern w:val="13"/>
          <w:sz w:val="24"/>
        </w:rPr>
        <w:t>验收合格后</w:t>
      </w:r>
      <w:r>
        <w:rPr>
          <w:rFonts w:asciiTheme="minorEastAsia" w:eastAsiaTheme="minorEastAsia" w:hAnsiTheme="minorEastAsia" w:hint="eastAsia"/>
          <w:kern w:val="13"/>
          <w:sz w:val="24"/>
        </w:rPr>
        <w:t>至少1</w:t>
      </w:r>
      <w:r>
        <w:rPr>
          <w:rFonts w:asciiTheme="minorEastAsia" w:eastAsiaTheme="minorEastAsia" w:hAnsiTheme="minorEastAsia"/>
          <w:kern w:val="13"/>
          <w:sz w:val="24"/>
        </w:rPr>
        <w:t>年。</w:t>
      </w:r>
    </w:p>
    <w:p w14:paraId="13F98ACE" w14:textId="77777777" w:rsidR="00F9684B" w:rsidRDefault="001F4CFD">
      <w:pPr>
        <w:pStyle w:val="aff0"/>
        <w:widowControl/>
        <w:ind w:firstLineChars="0" w:firstLine="0"/>
        <w:jc w:val="left"/>
        <w:rPr>
          <w:rFonts w:asciiTheme="minorEastAsia" w:eastAsiaTheme="minorEastAsia" w:hAnsiTheme="minorEastAsia"/>
          <w:sz w:val="24"/>
        </w:rPr>
      </w:pPr>
      <w:r>
        <w:rPr>
          <w:rFonts w:asciiTheme="minorEastAsia" w:eastAsiaTheme="minorEastAsia" w:hAnsiTheme="minorEastAsia" w:hint="eastAsia"/>
          <w:kern w:val="13"/>
          <w:sz w:val="24"/>
        </w:rPr>
        <w:t>2.2</w:t>
      </w:r>
      <w:r>
        <w:rPr>
          <w:rFonts w:asciiTheme="minorEastAsia" w:eastAsiaTheme="minorEastAsia" w:hAnsiTheme="minorEastAsia"/>
          <w:kern w:val="13"/>
          <w:sz w:val="24"/>
        </w:rPr>
        <w:t>在质保期内</w:t>
      </w:r>
      <w:r>
        <w:rPr>
          <w:rFonts w:asciiTheme="minorEastAsia" w:eastAsiaTheme="minorEastAsia" w:hAnsiTheme="minorEastAsia" w:hint="eastAsia"/>
          <w:kern w:val="13"/>
          <w:sz w:val="24"/>
        </w:rPr>
        <w:t>，</w:t>
      </w:r>
      <w:r>
        <w:rPr>
          <w:rFonts w:asciiTheme="minorEastAsia" w:eastAsiaTheme="minorEastAsia" w:hAnsi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14:paraId="674EB3B6" w14:textId="77777777" w:rsidR="00F9684B" w:rsidRDefault="001F4CFD">
      <w:pPr>
        <w:pStyle w:val="aff0"/>
        <w:widowControl/>
        <w:ind w:firstLineChars="0" w:firstLine="0"/>
        <w:jc w:val="left"/>
        <w:rPr>
          <w:rFonts w:asciiTheme="minorEastAsia" w:eastAsiaTheme="minorEastAsia" w:hAnsiTheme="minorEastAsia"/>
          <w:kern w:val="13"/>
          <w:sz w:val="24"/>
        </w:rPr>
      </w:pPr>
      <w:r>
        <w:rPr>
          <w:rFonts w:asciiTheme="minorEastAsia" w:eastAsiaTheme="minorEastAsia" w:hAnsiTheme="minorEastAsia" w:hint="eastAsia"/>
          <w:sz w:val="24"/>
        </w:rPr>
        <w:t>2.3</w:t>
      </w:r>
      <w:r>
        <w:rPr>
          <w:rFonts w:asciiTheme="minorEastAsia" w:eastAsiaTheme="minorEastAsia" w:hAnsiTheme="minorEastAsia"/>
          <w:sz w:val="24"/>
        </w:rPr>
        <w:t>在设备使用期间，保证国内零配件送达时间不超过7天，进品零配件送达时间不超过20天。如果设备停产，其备件的供应期可达到8年及以上，并以优惠的价格提供该设备所需的维修零配件（在承诺书中标明零配件价格）</w:t>
      </w:r>
    </w:p>
    <w:p w14:paraId="515133C5" w14:textId="77777777" w:rsidR="00F9684B" w:rsidRDefault="001F4CFD">
      <w:pPr>
        <w:pStyle w:val="aff0"/>
        <w:numPr>
          <w:ilvl w:val="0"/>
          <w:numId w:val="4"/>
        </w:numPr>
        <w:ind w:firstLineChars="0"/>
        <w:rPr>
          <w:rFonts w:asciiTheme="minorEastAsia" w:eastAsiaTheme="minorEastAsia" w:hAnsiTheme="minorEastAsia"/>
          <w:b/>
          <w:kern w:val="13"/>
          <w:sz w:val="24"/>
        </w:rPr>
      </w:pPr>
      <w:r>
        <w:rPr>
          <w:rFonts w:asciiTheme="minorEastAsia" w:eastAsiaTheme="minorEastAsia" w:hAnsiTheme="minorEastAsia"/>
          <w:b/>
          <w:kern w:val="13"/>
          <w:sz w:val="24"/>
        </w:rPr>
        <w:t>付款方法和条件：</w:t>
      </w:r>
    </w:p>
    <w:p w14:paraId="333BE090" w14:textId="77777777" w:rsidR="00F9684B" w:rsidRDefault="001F4CFD">
      <w:pPr>
        <w:pStyle w:val="aff0"/>
        <w:ind w:firstLineChars="0" w:firstLine="0"/>
        <w:rPr>
          <w:rFonts w:asciiTheme="minorEastAsia" w:eastAsiaTheme="minorEastAsia" w:hAnsiTheme="minorEastAsia"/>
          <w:kern w:val="13"/>
          <w:sz w:val="24"/>
        </w:rPr>
      </w:pPr>
      <w:r>
        <w:rPr>
          <w:rFonts w:asciiTheme="minorEastAsia" w:eastAsiaTheme="minorEastAsia" w:hAnsiTheme="minorEastAsia"/>
          <w:kern w:val="13"/>
          <w:sz w:val="24"/>
        </w:rPr>
        <w:t xml:space="preserve">3.1  </w:t>
      </w:r>
      <w:r>
        <w:rPr>
          <w:rFonts w:asciiTheme="minorEastAsia" w:eastAsiaTheme="minorEastAsia" w:hAnsiTheme="minorEastAsia"/>
          <w:sz w:val="24"/>
        </w:rPr>
        <w:t>货到安装验收合格1个月内付合同总价的70% ，正常使用半年后1个月内付合同总价的20% ，质保期满后1个月内付合同总价10% 。</w:t>
      </w:r>
    </w:p>
    <w:p w14:paraId="1B22BF8B" w14:textId="77777777" w:rsidR="00F9684B" w:rsidRDefault="001F4CFD">
      <w:pPr>
        <w:pStyle w:val="aff0"/>
        <w:ind w:firstLineChars="0" w:firstLine="0"/>
        <w:rPr>
          <w:rFonts w:asciiTheme="minorEastAsia" w:eastAsiaTheme="minorEastAsia" w:hAnsiTheme="minorEastAsia"/>
          <w:kern w:val="13"/>
          <w:sz w:val="24"/>
        </w:rPr>
      </w:pPr>
      <w:r>
        <w:rPr>
          <w:rFonts w:asciiTheme="minorEastAsia" w:eastAsiaTheme="minorEastAsia" w:hAnsiTheme="minorEastAsia"/>
          <w:kern w:val="13"/>
          <w:sz w:val="24"/>
        </w:rPr>
        <w:t>3.2  付款方式：转账、电汇等非现金方式。</w:t>
      </w:r>
    </w:p>
    <w:p w14:paraId="1F1AF910" w14:textId="77777777" w:rsidR="00F9684B" w:rsidRDefault="001F4CFD">
      <w:pPr>
        <w:pStyle w:val="aff0"/>
        <w:numPr>
          <w:ilvl w:val="0"/>
          <w:numId w:val="4"/>
        </w:numPr>
        <w:ind w:firstLineChars="0"/>
        <w:rPr>
          <w:rFonts w:asciiTheme="minorEastAsia" w:eastAsiaTheme="minorEastAsia" w:hAnsiTheme="minorEastAsia"/>
          <w:kern w:val="13"/>
          <w:sz w:val="24"/>
        </w:rPr>
      </w:pPr>
      <w:r>
        <w:rPr>
          <w:rFonts w:asciiTheme="minorEastAsia" w:eastAsiaTheme="minorEastAsia" w:hAnsiTheme="minorEastAsia"/>
          <w:b/>
          <w:kern w:val="13"/>
          <w:sz w:val="24"/>
        </w:rPr>
        <w:t>培训：</w:t>
      </w:r>
      <w:r>
        <w:rPr>
          <w:rFonts w:asciiTheme="minorEastAsia" w:eastAsiaTheme="minorEastAsia" w:hAnsiTheme="minorEastAsia"/>
          <w:sz w:val="24"/>
        </w:rPr>
        <w:t>负责设备安装、调试，确保正常运行，且负责操作人员的培训，直至操作人员对操作技术完全掌握为止，费用包含在总报价内。</w:t>
      </w:r>
    </w:p>
    <w:p w14:paraId="68D18BD0" w14:textId="77777777" w:rsidR="00F9684B" w:rsidRDefault="001F4CFD">
      <w:pPr>
        <w:pStyle w:val="aff0"/>
        <w:numPr>
          <w:ilvl w:val="0"/>
          <w:numId w:val="4"/>
        </w:numPr>
        <w:ind w:firstLineChars="0"/>
        <w:rPr>
          <w:rFonts w:asciiTheme="minorEastAsia" w:eastAsiaTheme="minorEastAsia" w:hAnsiTheme="minorEastAsia"/>
          <w:color w:val="000000" w:themeColor="text1"/>
          <w:sz w:val="24"/>
        </w:rPr>
      </w:pPr>
      <w:r>
        <w:rPr>
          <w:rFonts w:asciiTheme="minorEastAsia" w:eastAsiaTheme="minorEastAsia" w:hAnsiTheme="minorEastAsia"/>
          <w:b/>
          <w:kern w:val="13"/>
          <w:sz w:val="24"/>
        </w:rPr>
        <w:t>验收：</w:t>
      </w:r>
      <w:r>
        <w:rPr>
          <w:rFonts w:asciiTheme="minorEastAsia" w:eastAsiaTheme="minorEastAsia" w:hAnsiTheme="minorEastAsia"/>
          <w:kern w:val="13"/>
          <w:sz w:val="24"/>
        </w:rPr>
        <w:t>按照比选文件服务要求、响应文件响应情况和国家、行业标准进行</w:t>
      </w:r>
      <w:r>
        <w:rPr>
          <w:rFonts w:asciiTheme="minorEastAsia" w:eastAsiaTheme="minorEastAsia" w:hAnsiTheme="minorEastAsia"/>
          <w:color w:val="000000"/>
          <w:sz w:val="24"/>
        </w:rPr>
        <w:t>验收。</w:t>
      </w:r>
    </w:p>
    <w:p w14:paraId="49EDA2D2" w14:textId="77777777" w:rsidR="00F9684B" w:rsidRDefault="001F4CFD">
      <w:pPr>
        <w:widowControl/>
        <w:jc w:val="left"/>
        <w:rPr>
          <w:rFonts w:asciiTheme="minorEastAsia" w:eastAsiaTheme="minorEastAsia" w:hAnsiTheme="minorEastAsia"/>
          <w:kern w:val="0"/>
          <w:sz w:val="24"/>
        </w:rPr>
      </w:pPr>
      <w:r>
        <w:rPr>
          <w:rFonts w:ascii="宋体" w:hAnsi="宋体" w:hint="eastAsia"/>
          <w:sz w:val="28"/>
          <w:szCs w:val="28"/>
        </w:rPr>
        <w:t>▲</w:t>
      </w:r>
      <w:r>
        <w:rPr>
          <w:rFonts w:asciiTheme="minorEastAsia" w:eastAsiaTheme="minorEastAsia" w:hAnsiTheme="minorEastAsia"/>
          <w:b/>
          <w:kern w:val="0"/>
          <w:sz w:val="24"/>
        </w:rPr>
        <w:t>注：</w:t>
      </w:r>
      <w:r>
        <w:rPr>
          <w:rFonts w:asciiTheme="minorEastAsia" w:eastAsiaTheme="minorEastAsia" w:hAnsiTheme="minorEastAsia" w:hint="eastAsia"/>
          <w:b/>
          <w:kern w:val="0"/>
          <w:sz w:val="24"/>
        </w:rPr>
        <w:t>所有包的</w:t>
      </w:r>
      <w:r>
        <w:rPr>
          <w:rFonts w:asciiTheme="minorEastAsia" w:eastAsiaTheme="minorEastAsia" w:hAnsiTheme="minorEastAsia"/>
          <w:b/>
          <w:kern w:val="0"/>
          <w:sz w:val="24"/>
        </w:rPr>
        <w:t>商务要求均</w:t>
      </w:r>
      <w:r>
        <w:rPr>
          <w:rFonts w:asciiTheme="minorEastAsia" w:eastAsiaTheme="minorEastAsia" w:hAnsiTheme="minorEastAsia"/>
          <w:b/>
          <w:bCs/>
          <w:kern w:val="0"/>
          <w:sz w:val="24"/>
        </w:rPr>
        <w:t>为实质性要求，负偏离将导致响应文件无效。</w:t>
      </w:r>
    </w:p>
    <w:p w14:paraId="3C8C4096" w14:textId="77777777" w:rsidR="00F9684B" w:rsidRDefault="00F9684B">
      <w:pPr>
        <w:spacing w:line="500" w:lineRule="exact"/>
        <w:rPr>
          <w:rFonts w:asciiTheme="minorEastAsia" w:eastAsiaTheme="minorEastAsia" w:hAnsiTheme="minorEastAsia"/>
          <w:b/>
          <w:sz w:val="28"/>
          <w:szCs w:val="28"/>
        </w:rPr>
      </w:pPr>
    </w:p>
    <w:p w14:paraId="6B967C5A" w14:textId="77777777" w:rsidR="00F9684B" w:rsidRDefault="001F4CFD">
      <w:pPr>
        <w:pStyle w:val="1"/>
        <w:jc w:val="center"/>
        <w:rPr>
          <w:rFonts w:ascii="Times New Roman" w:hAnsi="Times New Roman"/>
          <w:sz w:val="36"/>
          <w:szCs w:val="36"/>
        </w:rPr>
      </w:pPr>
      <w:r>
        <w:rPr>
          <w:rFonts w:asciiTheme="minorEastAsia" w:eastAsiaTheme="minorEastAsia" w:hAnsiTheme="minorEastAsia"/>
          <w:sz w:val="24"/>
          <w:szCs w:val="24"/>
        </w:rPr>
        <w:br w:type="page"/>
      </w:r>
      <w:bookmarkStart w:id="7" w:name="_Toc52036325"/>
      <w:bookmarkStart w:id="8" w:name="_Toc520455383"/>
      <w:r>
        <w:rPr>
          <w:rFonts w:ascii="Times New Roman" w:hAnsi="Times New Roman"/>
          <w:sz w:val="36"/>
          <w:szCs w:val="36"/>
        </w:rPr>
        <w:lastRenderedPageBreak/>
        <w:t>第</w:t>
      </w:r>
      <w:r>
        <w:rPr>
          <w:rFonts w:ascii="Times New Roman" w:hAnsi="Times New Roman" w:hint="eastAsia"/>
          <w:sz w:val="36"/>
          <w:szCs w:val="36"/>
        </w:rPr>
        <w:t>三</w:t>
      </w:r>
      <w:r>
        <w:rPr>
          <w:rFonts w:ascii="Times New Roman" w:hAnsi="Times New Roman"/>
          <w:sz w:val="36"/>
          <w:szCs w:val="36"/>
        </w:rPr>
        <w:t>章</w:t>
      </w:r>
      <w:r>
        <w:rPr>
          <w:rFonts w:ascii="Times New Roman" w:hAnsi="Times New Roman"/>
          <w:sz w:val="36"/>
          <w:szCs w:val="36"/>
        </w:rPr>
        <w:t xml:space="preserve">  </w:t>
      </w:r>
      <w:r>
        <w:rPr>
          <w:rFonts w:ascii="Times New Roman" w:hAnsi="Times New Roman"/>
          <w:sz w:val="36"/>
          <w:szCs w:val="36"/>
        </w:rPr>
        <w:t>响应文件格式</w:t>
      </w:r>
      <w:bookmarkEnd w:id="7"/>
      <w:bookmarkEnd w:id="8"/>
      <w:r>
        <w:rPr>
          <w:rFonts w:ascii="Times New Roman" w:hAnsi="Times New Roman" w:hint="eastAsia"/>
          <w:sz w:val="36"/>
          <w:szCs w:val="36"/>
        </w:rPr>
        <w:t>和要求</w:t>
      </w:r>
    </w:p>
    <w:p w14:paraId="072D7BF0" w14:textId="77777777" w:rsidR="00F9684B" w:rsidRDefault="001F4CFD">
      <w:pPr>
        <w:ind w:firstLineChars="200" w:firstLine="482"/>
        <w:rPr>
          <w:rFonts w:ascii="宋体" w:hAnsi="宋体" w:cs="宋体"/>
          <w:sz w:val="28"/>
          <w:szCs w:val="28"/>
        </w:rPr>
      </w:pPr>
      <w:r>
        <w:rPr>
          <w:rFonts w:ascii="Times New Roman" w:hAnsi="Times New Roman" w:hint="eastAsia"/>
          <w:b/>
          <w:kern w:val="0"/>
          <w:sz w:val="24"/>
        </w:rPr>
        <w:t>一、响应文件要求：响应</w:t>
      </w:r>
      <w:r>
        <w:rPr>
          <w:rFonts w:ascii="宋体" w:hAnsi="宋体" w:cs="宋体" w:hint="eastAsia"/>
          <w:b/>
          <w:bCs/>
          <w:sz w:val="28"/>
          <w:szCs w:val="28"/>
        </w:rPr>
        <w:t>文件需具有的资料(仅有但不限于)</w:t>
      </w:r>
      <w:r>
        <w:rPr>
          <w:rFonts w:ascii="宋体" w:hAnsi="宋体" w:cs="宋体" w:hint="eastAsia"/>
          <w:sz w:val="28"/>
          <w:szCs w:val="28"/>
        </w:rPr>
        <w:t xml:space="preserve"> </w:t>
      </w:r>
    </w:p>
    <w:p w14:paraId="76F867BF" w14:textId="77777777" w:rsidR="00F9684B" w:rsidRDefault="001F4CFD">
      <w:pPr>
        <w:jc w:val="left"/>
        <w:rPr>
          <w:rFonts w:ascii="Times New Roman" w:hAnsi="Times New Roman"/>
          <w:b/>
          <w:kern w:val="0"/>
          <w:sz w:val="24"/>
        </w:rPr>
      </w:pPr>
      <w:r>
        <w:rPr>
          <w:rFonts w:ascii="Times New Roman" w:hAnsi="Times New Roman" w:hint="eastAsia"/>
          <w:b/>
          <w:kern w:val="0"/>
          <w:sz w:val="24"/>
        </w:rPr>
        <w:t>（一式两份，一正一副，封面注明包号和设备名称，报价为一次性报价。）</w:t>
      </w:r>
    </w:p>
    <w:p w14:paraId="32B1081E"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1</w:t>
      </w:r>
      <w:r>
        <w:rPr>
          <w:rFonts w:ascii="Times New Roman" w:hAnsi="Times New Roman"/>
          <w:color w:val="0D0D0D"/>
          <w:kern w:val="0"/>
          <w:sz w:val="24"/>
          <w:lang w:val="zh-CN"/>
        </w:rPr>
        <w:t>、如比选申请人为法人单位，则提供有效的企业营业执照副本复印件；如比选申请人为事业单位，则提供事业单位法人证书副本复印件；如比选申请人为非盈利机构，则提供登记证书复印件；</w:t>
      </w:r>
    </w:p>
    <w:p w14:paraId="4C9138F2"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w:t>
      </w:r>
      <w:r>
        <w:rPr>
          <w:rFonts w:ascii="Times New Roman" w:hAnsi="Times New Roman"/>
          <w:color w:val="0D0D0D"/>
          <w:kern w:val="0"/>
          <w:sz w:val="24"/>
          <w:lang w:val="zh-CN"/>
        </w:rPr>
        <w:t>、提供具有良好的商业信誉承诺书及</w:t>
      </w:r>
      <w:r>
        <w:rPr>
          <w:rFonts w:ascii="Times New Roman" w:hAnsi="Times New Roman"/>
          <w:color w:val="0D0D0D"/>
          <w:kern w:val="0"/>
          <w:sz w:val="24"/>
          <w:lang w:val="zh-CN"/>
        </w:rPr>
        <w:t>2019</w:t>
      </w:r>
      <w:r>
        <w:rPr>
          <w:rFonts w:ascii="Times New Roman" w:hAnsi="Times New Roman"/>
          <w:color w:val="0D0D0D"/>
          <w:kern w:val="0"/>
          <w:sz w:val="24"/>
          <w:lang w:val="zh-CN"/>
        </w:rPr>
        <w:t>年度</w:t>
      </w:r>
      <w:r>
        <w:rPr>
          <w:rFonts w:ascii="Times New Roman" w:hAnsi="Times New Roman" w:hint="eastAsia"/>
          <w:color w:val="0D0D0D"/>
          <w:kern w:val="0"/>
          <w:sz w:val="24"/>
          <w:lang w:val="zh-CN"/>
        </w:rPr>
        <w:t>或</w:t>
      </w:r>
      <w:r>
        <w:rPr>
          <w:rFonts w:ascii="Times New Roman" w:hAnsi="Times New Roman" w:hint="eastAsia"/>
          <w:color w:val="0D0D0D"/>
          <w:kern w:val="0"/>
          <w:sz w:val="24"/>
          <w:lang w:val="zh-CN"/>
        </w:rPr>
        <w:t>2020</w:t>
      </w:r>
      <w:r>
        <w:rPr>
          <w:rFonts w:ascii="Times New Roman" w:hAnsi="Times New Roman" w:hint="eastAsia"/>
          <w:color w:val="0D0D0D"/>
          <w:kern w:val="0"/>
          <w:sz w:val="24"/>
          <w:lang w:val="zh-CN"/>
        </w:rPr>
        <w:t>年</w:t>
      </w:r>
      <w:r>
        <w:rPr>
          <w:rFonts w:ascii="Times New Roman" w:hAnsi="Times New Roman"/>
          <w:color w:val="0D0D0D"/>
          <w:kern w:val="0"/>
          <w:sz w:val="24"/>
          <w:lang w:val="zh-CN"/>
        </w:rPr>
        <w:t>度的财务报告或银行资信证明。</w:t>
      </w:r>
    </w:p>
    <w:p w14:paraId="7A4271C7"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w:t>
      </w:r>
      <w:r>
        <w:rPr>
          <w:rFonts w:ascii="Times New Roman" w:hAnsi="Times New Roman"/>
          <w:color w:val="0D0D0D"/>
          <w:kern w:val="0"/>
          <w:sz w:val="24"/>
          <w:lang w:val="zh-CN"/>
        </w:rPr>
        <w:t>1</w:t>
      </w:r>
      <w:r>
        <w:rPr>
          <w:rFonts w:ascii="Times New Roman" w:hAnsi="Times New Roman"/>
          <w:color w:val="0D0D0D"/>
          <w:kern w:val="0"/>
          <w:sz w:val="24"/>
          <w:lang w:val="zh-CN"/>
        </w:rPr>
        <w:t>）财务状况报告可不审计；成立时间不足</w:t>
      </w:r>
      <w:r>
        <w:rPr>
          <w:rFonts w:ascii="Times New Roman" w:hAnsi="Times New Roman"/>
          <w:color w:val="0D0D0D"/>
          <w:kern w:val="0"/>
          <w:sz w:val="24"/>
          <w:lang w:val="zh-CN"/>
        </w:rPr>
        <w:t>3</w:t>
      </w:r>
      <w:r>
        <w:rPr>
          <w:rFonts w:ascii="Times New Roman" w:hAnsi="Times New Roman"/>
          <w:color w:val="0D0D0D"/>
          <w:kern w:val="0"/>
          <w:sz w:val="24"/>
          <w:lang w:val="zh-CN"/>
        </w:rPr>
        <w:t>个月的公司可提供具有健全的财务制度承诺函，格式自拟；成立时间</w:t>
      </w:r>
      <w:r>
        <w:rPr>
          <w:rFonts w:ascii="Times New Roman" w:hAnsi="Times New Roman"/>
          <w:color w:val="0D0D0D"/>
          <w:kern w:val="0"/>
          <w:sz w:val="24"/>
          <w:lang w:val="zh-CN"/>
        </w:rPr>
        <w:t>3</w:t>
      </w:r>
      <w:r>
        <w:rPr>
          <w:rFonts w:ascii="Times New Roman" w:hAnsi="Times New Roman"/>
          <w:color w:val="0D0D0D"/>
          <w:kern w:val="0"/>
          <w:sz w:val="24"/>
          <w:lang w:val="zh-CN"/>
        </w:rPr>
        <w:t>个月以上不足</w:t>
      </w:r>
      <w:r>
        <w:rPr>
          <w:rFonts w:ascii="Times New Roman" w:hAnsi="Times New Roman"/>
          <w:color w:val="0D0D0D"/>
          <w:kern w:val="0"/>
          <w:sz w:val="24"/>
          <w:lang w:val="zh-CN"/>
        </w:rPr>
        <w:t>12</w:t>
      </w:r>
      <w:r>
        <w:rPr>
          <w:rFonts w:ascii="Times New Roman" w:hAnsi="Times New Roman"/>
          <w:color w:val="0D0D0D"/>
          <w:kern w:val="0"/>
          <w:sz w:val="24"/>
          <w:lang w:val="zh-CN"/>
        </w:rPr>
        <w:t>个月的，可提供任意一个季度的财务状况报告。（</w:t>
      </w:r>
      <w:r>
        <w:rPr>
          <w:rFonts w:ascii="Times New Roman" w:hAnsi="Times New Roman"/>
          <w:color w:val="0D0D0D"/>
          <w:kern w:val="0"/>
          <w:sz w:val="24"/>
          <w:lang w:val="zh-CN"/>
        </w:rPr>
        <w:t>2</w:t>
      </w:r>
      <w:r>
        <w:rPr>
          <w:rFonts w:ascii="Times New Roman" w:hAnsi="Times New Roman"/>
          <w:color w:val="0D0D0D"/>
          <w:kern w:val="0"/>
          <w:sz w:val="24"/>
          <w:lang w:val="zh-CN"/>
        </w:rPr>
        <w:t>）财务报表至少包括资产负债表、利润表</w:t>
      </w:r>
      <w:r>
        <w:rPr>
          <w:rFonts w:ascii="Times New Roman" w:hAnsi="Times New Roman"/>
          <w:color w:val="0D0D0D"/>
          <w:kern w:val="0"/>
          <w:sz w:val="24"/>
          <w:lang w:val="zh-CN"/>
        </w:rPr>
        <w:t>/</w:t>
      </w:r>
      <w:r>
        <w:rPr>
          <w:rFonts w:ascii="Times New Roman" w:hAnsi="Times New Roman"/>
          <w:color w:val="0D0D0D"/>
          <w:kern w:val="0"/>
          <w:sz w:val="24"/>
          <w:lang w:val="zh-CN"/>
        </w:rPr>
        <w:t>损益表。（</w:t>
      </w:r>
      <w:r>
        <w:rPr>
          <w:rFonts w:ascii="Times New Roman" w:hAnsi="Times New Roman"/>
          <w:color w:val="0D0D0D"/>
          <w:kern w:val="0"/>
          <w:sz w:val="24"/>
          <w:lang w:val="zh-CN"/>
        </w:rPr>
        <w:t>3</w:t>
      </w:r>
      <w:r>
        <w:rPr>
          <w:rFonts w:ascii="Times New Roman" w:hAnsi="Times New Roman"/>
          <w:color w:val="0D0D0D"/>
          <w:kern w:val="0"/>
          <w:sz w:val="24"/>
          <w:lang w:val="zh-CN"/>
        </w:rPr>
        <w:t>）银行资信证明须为递交比选响应文件日前</w:t>
      </w:r>
      <w:r>
        <w:rPr>
          <w:rFonts w:ascii="Times New Roman" w:hAnsi="Times New Roman"/>
          <w:color w:val="0D0D0D"/>
          <w:kern w:val="0"/>
          <w:sz w:val="24"/>
          <w:lang w:val="zh-CN"/>
        </w:rPr>
        <w:t>3</w:t>
      </w:r>
      <w:r>
        <w:rPr>
          <w:rFonts w:ascii="Times New Roman" w:hAnsi="Times New Roman"/>
          <w:color w:val="0D0D0D"/>
          <w:kern w:val="0"/>
          <w:sz w:val="24"/>
          <w:lang w:val="zh-CN"/>
        </w:rPr>
        <w:t>个月内由比选申请人所开立账户的银行开具的原件或复印件。</w:t>
      </w:r>
    </w:p>
    <w:p w14:paraId="6213E5A3"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3</w:t>
      </w:r>
      <w:r>
        <w:rPr>
          <w:rFonts w:ascii="Times New Roman" w:hAnsi="Times New Roman"/>
          <w:color w:val="0D0D0D"/>
          <w:kern w:val="0"/>
          <w:sz w:val="24"/>
          <w:lang w:val="zh-CN"/>
        </w:rPr>
        <w:t>、提供具有履行合同所必须的设备和专业技术能力的承诺书。</w:t>
      </w:r>
    </w:p>
    <w:p w14:paraId="305D9248"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4</w:t>
      </w:r>
      <w:r>
        <w:rPr>
          <w:rFonts w:ascii="Times New Roman" w:hAnsi="Times New Roman"/>
          <w:color w:val="0D0D0D"/>
          <w:kern w:val="0"/>
          <w:sz w:val="24"/>
          <w:lang w:val="zh-CN"/>
        </w:rPr>
        <w:t>、提供开标日前任意一个月的缴纳税收和社保的银行缴款凭证或税务、社保部门出具的证明材料复印件。</w:t>
      </w:r>
    </w:p>
    <w:p w14:paraId="10C1957F"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ascii="Times New Roman" w:hAnsi="Times New Roman" w:hint="eastAsia"/>
          <w:color w:val="0D0D0D"/>
          <w:kern w:val="0"/>
          <w:sz w:val="24"/>
          <w:lang w:val="zh-CN"/>
        </w:rPr>
        <w:t>。</w:t>
      </w:r>
    </w:p>
    <w:p w14:paraId="6D90EB98"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5</w:t>
      </w:r>
      <w:r>
        <w:rPr>
          <w:rFonts w:ascii="Times New Roman" w:hAnsi="Times New Roman"/>
          <w:color w:val="0D0D0D"/>
          <w:kern w:val="0"/>
          <w:sz w:val="24"/>
          <w:lang w:val="zh-CN"/>
        </w:rPr>
        <w:t>、提供参加本次比选采购活动前三年内，在经营活动中没有重大违法记录的承诺书。（公司成立不足三年的从成立之日起算）</w:t>
      </w:r>
    </w:p>
    <w:p w14:paraId="6BAB2AD7"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6</w:t>
      </w:r>
      <w:r>
        <w:rPr>
          <w:rFonts w:ascii="Times New Roman" w:hAnsi="Times New Roman"/>
          <w:color w:val="0D0D0D"/>
          <w:kern w:val="0"/>
          <w:sz w:val="24"/>
          <w:lang w:val="zh-CN"/>
        </w:rPr>
        <w:t>、承诺与其他供应商之间，单位负责人不为同一人而且不存在直接控股、管理关系的承诺书；</w:t>
      </w:r>
    </w:p>
    <w:p w14:paraId="2097676E"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7</w:t>
      </w:r>
      <w:r>
        <w:rPr>
          <w:rFonts w:ascii="Times New Roman" w:hAnsi="Times New Roman"/>
          <w:color w:val="0D0D0D"/>
          <w:kern w:val="0"/>
          <w:sz w:val="24"/>
          <w:lang w:val="zh-CN"/>
        </w:rPr>
        <w:t>、提供医疗器械经营许可证或医疗器械经营备案凭证复印件（本条对</w:t>
      </w:r>
      <w:r>
        <w:rPr>
          <w:rFonts w:ascii="Times New Roman" w:hAnsi="Times New Roman"/>
          <w:color w:val="0D0D0D"/>
          <w:kern w:val="0"/>
          <w:sz w:val="24"/>
          <w:lang w:val="zh-CN"/>
        </w:rPr>
        <w:t>I</w:t>
      </w:r>
      <w:r>
        <w:rPr>
          <w:rFonts w:ascii="Times New Roman" w:hAnsi="Times New Roman"/>
          <w:color w:val="0D0D0D"/>
          <w:kern w:val="0"/>
          <w:sz w:val="24"/>
          <w:lang w:val="zh-CN"/>
        </w:rPr>
        <w:t>类医疗器械产品，不具效力）。</w:t>
      </w:r>
    </w:p>
    <w:p w14:paraId="6B679B09" w14:textId="77777777" w:rsidR="00F9684B" w:rsidRDefault="001F4CFD">
      <w:pPr>
        <w:autoSpaceDE w:val="0"/>
        <w:autoSpaceDN w:val="0"/>
        <w:adjustRightInd w:val="0"/>
        <w:spacing w:line="360" w:lineRule="auto"/>
        <w:ind w:left="360" w:hangingChars="150" w:hanging="360"/>
        <w:contextualSpacing/>
        <w:rPr>
          <w:rFonts w:ascii="Times New Roman" w:hAnsi="Times New Roman"/>
          <w:color w:val="0D0D0D"/>
          <w:kern w:val="0"/>
          <w:sz w:val="24"/>
          <w:lang w:val="zh-CN"/>
        </w:rPr>
      </w:pPr>
      <w:r>
        <w:rPr>
          <w:rFonts w:ascii="Times New Roman" w:hAnsi="Times New Roman"/>
          <w:color w:val="0D0D0D"/>
          <w:kern w:val="0"/>
          <w:sz w:val="24"/>
          <w:lang w:val="zh-CN"/>
        </w:rPr>
        <w:t>8</w:t>
      </w:r>
      <w:r>
        <w:rPr>
          <w:rFonts w:ascii="Times New Roman" w:hAnsi="Times New Roman"/>
          <w:color w:val="0D0D0D"/>
          <w:kern w:val="0"/>
          <w:sz w:val="24"/>
          <w:lang w:val="zh-CN"/>
        </w:rPr>
        <w:t>、法定代表人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单位负责人授权委托书（法定代表人</w:t>
      </w:r>
      <w:r>
        <w:rPr>
          <w:rFonts w:ascii="Times New Roman" w:hAnsi="Times New Roman"/>
          <w:color w:val="0D0D0D"/>
          <w:kern w:val="0"/>
          <w:sz w:val="24"/>
          <w:lang w:val="zh-CN"/>
        </w:rPr>
        <w:t>/</w:t>
      </w:r>
      <w:r>
        <w:rPr>
          <w:rFonts w:ascii="Times New Roman" w:hAnsi="Times New Roman"/>
          <w:color w:val="0D0D0D"/>
          <w:kern w:val="0"/>
          <w:sz w:val="24"/>
          <w:lang w:val="zh-CN"/>
        </w:rPr>
        <w:t>单位负责人或自然人直接参与投标的除外）。</w:t>
      </w:r>
    </w:p>
    <w:p w14:paraId="00B38B54" w14:textId="77777777" w:rsidR="00F9684B" w:rsidRDefault="001F4CFD">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ascii="Times New Roman" w:hAnsi="Times New Roman"/>
          <w:color w:val="0D0D0D"/>
          <w:kern w:val="0"/>
          <w:sz w:val="24"/>
          <w:lang w:val="zh-CN"/>
        </w:rPr>
        <w:t>、</w:t>
      </w:r>
      <w:r>
        <w:rPr>
          <w:rFonts w:ascii="Times New Roman" w:hAnsi="Times New Roman" w:hint="eastAsia"/>
          <w:color w:val="0D0D0D"/>
          <w:kern w:val="0"/>
          <w:sz w:val="24"/>
          <w:lang w:val="zh-CN"/>
        </w:rPr>
        <w:t>提供产品的医疗器械产品注册证或备案凭证复印件（非医疗器械产品除外）</w:t>
      </w:r>
    </w:p>
    <w:p w14:paraId="02F4CE17" w14:textId="77777777" w:rsidR="00F9684B" w:rsidRDefault="00F9684B">
      <w:pPr>
        <w:jc w:val="left"/>
        <w:rPr>
          <w:rFonts w:ascii="Times New Roman" w:hAnsi="Times New Roman"/>
          <w:b/>
          <w:kern w:val="0"/>
          <w:sz w:val="24"/>
        </w:rPr>
      </w:pPr>
    </w:p>
    <w:p w14:paraId="04930128" w14:textId="77777777" w:rsidR="00F9684B" w:rsidRDefault="001F4CFD">
      <w:pPr>
        <w:jc w:val="left"/>
        <w:rPr>
          <w:rFonts w:ascii="Times New Roman" w:hAnsi="Times New Roman"/>
          <w:b/>
          <w:kern w:val="0"/>
          <w:sz w:val="24"/>
        </w:rPr>
      </w:pPr>
      <w:r>
        <w:rPr>
          <w:rFonts w:ascii="Times New Roman" w:hAnsi="Times New Roman" w:hint="eastAsia"/>
          <w:b/>
          <w:kern w:val="0"/>
          <w:sz w:val="24"/>
        </w:rPr>
        <w:t>二、响应文件格式</w:t>
      </w:r>
    </w:p>
    <w:p w14:paraId="16A00E5F" w14:textId="77777777" w:rsidR="00F9684B" w:rsidRDefault="001F4CFD">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lastRenderedPageBreak/>
        <w:t>一</w:t>
      </w:r>
      <w:r>
        <w:rPr>
          <w:rFonts w:ascii="Times New Roman" w:hAnsi="Times New Roman" w:hint="eastAsia"/>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14:paraId="15540B82" w14:textId="77777777" w:rsidR="00F9684B" w:rsidRDefault="001F4CFD">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t>二</w:t>
      </w:r>
      <w:r>
        <w:rPr>
          <w:rFonts w:ascii="Times New Roman" w:hAnsi="Times New Roman" w:hint="eastAsia"/>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14:paraId="544A2F0D" w14:textId="77777777" w:rsidR="00F9684B" w:rsidRDefault="001F4CFD">
      <w:pPr>
        <w:widowControl/>
        <w:spacing w:line="360" w:lineRule="auto"/>
        <w:ind w:firstLineChars="176" w:firstLine="422"/>
        <w:jc w:val="left"/>
        <w:rPr>
          <w:rFonts w:ascii="Times New Roman" w:hAnsi="Times New Roman"/>
          <w:kern w:val="0"/>
          <w:sz w:val="24"/>
          <w:szCs w:val="20"/>
        </w:rPr>
      </w:pPr>
      <w:r>
        <w:rPr>
          <w:rFonts w:ascii="Times New Roman" w:hAnsi="Times New Roman"/>
          <w:kern w:val="0"/>
          <w:sz w:val="24"/>
          <w:szCs w:val="20"/>
        </w:rPr>
        <w:t>三</w:t>
      </w:r>
      <w:r>
        <w:rPr>
          <w:rFonts w:ascii="Times New Roman" w:hAnsi="Times New Roman" w:hint="eastAsia"/>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14:paraId="3CFBE1BC" w14:textId="77777777" w:rsidR="00F9684B" w:rsidRDefault="001F4CFD">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lastRenderedPageBreak/>
        <w:t>第一部分</w:t>
      </w:r>
      <w:r>
        <w:rPr>
          <w:rFonts w:ascii="Times New Roman" w:hAnsi="Times New Roman"/>
          <w:b/>
          <w:kern w:val="0"/>
          <w:sz w:val="32"/>
          <w:szCs w:val="20"/>
        </w:rPr>
        <w:t xml:space="preserve">     “</w:t>
      </w:r>
      <w:r>
        <w:rPr>
          <w:rFonts w:ascii="Times New Roman" w:hAnsi="Times New Roman"/>
          <w:b/>
          <w:kern w:val="0"/>
          <w:sz w:val="32"/>
          <w:szCs w:val="20"/>
        </w:rPr>
        <w:t>资格证明文件</w:t>
      </w:r>
      <w:r>
        <w:rPr>
          <w:rFonts w:ascii="Times New Roman" w:hAnsi="Times New Roman"/>
          <w:b/>
          <w:kern w:val="0"/>
          <w:sz w:val="32"/>
          <w:szCs w:val="20"/>
        </w:rPr>
        <w:t>”</w:t>
      </w:r>
      <w:r>
        <w:rPr>
          <w:rFonts w:ascii="Times New Roman" w:hAnsi="Times New Roman"/>
          <w:b/>
          <w:kern w:val="0"/>
          <w:sz w:val="32"/>
          <w:szCs w:val="20"/>
        </w:rPr>
        <w:t>格式</w:t>
      </w:r>
    </w:p>
    <w:p w14:paraId="260FC53C"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w:t>
      </w:r>
      <w:r>
        <w:rPr>
          <w:rFonts w:ascii="Times New Roman" w:hAnsi="Times New Roman"/>
          <w:b/>
          <w:kern w:val="0"/>
          <w:sz w:val="24"/>
          <w:szCs w:val="20"/>
        </w:rPr>
        <w:t>1-1</w:t>
      </w:r>
    </w:p>
    <w:p w14:paraId="460E63C4"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9" w:name="_Toc33709793"/>
      <w:bookmarkStart w:id="10" w:name="_Toc34051805"/>
      <w:bookmarkStart w:id="11" w:name="_Toc40447267"/>
      <w:bookmarkStart w:id="12" w:name="_Toc52036326"/>
      <w:bookmarkStart w:id="13" w:name="_Toc33698132"/>
      <w:r>
        <w:rPr>
          <w:rFonts w:ascii="Times New Roman" w:eastAsia="黑体" w:hAnsi="Times New Roman"/>
          <w:b/>
          <w:kern w:val="0"/>
          <w:sz w:val="32"/>
          <w:szCs w:val="32"/>
        </w:rPr>
        <w:t>一、封面</w:t>
      </w:r>
      <w:bookmarkEnd w:id="9"/>
      <w:bookmarkEnd w:id="10"/>
      <w:bookmarkEnd w:id="11"/>
      <w:bookmarkEnd w:id="12"/>
      <w:bookmarkEnd w:id="13"/>
    </w:p>
    <w:p w14:paraId="31162F4B" w14:textId="77777777" w:rsidR="00F9684B" w:rsidRDefault="00F9684B">
      <w:pPr>
        <w:widowControl/>
        <w:spacing w:line="360" w:lineRule="auto"/>
        <w:jc w:val="left"/>
        <w:rPr>
          <w:rFonts w:ascii="Times New Roman" w:hAnsi="Times New Roman"/>
          <w:b/>
          <w:kern w:val="0"/>
          <w:sz w:val="24"/>
          <w:szCs w:val="20"/>
        </w:rPr>
      </w:pPr>
    </w:p>
    <w:p w14:paraId="3B2128F6" w14:textId="77777777" w:rsidR="00F9684B" w:rsidRDefault="00F9684B">
      <w:pPr>
        <w:widowControl/>
        <w:spacing w:line="360" w:lineRule="auto"/>
        <w:jc w:val="left"/>
        <w:rPr>
          <w:rFonts w:ascii="Times New Roman" w:hAnsi="Times New Roman"/>
          <w:b/>
          <w:kern w:val="0"/>
          <w:sz w:val="24"/>
          <w:szCs w:val="20"/>
        </w:rPr>
      </w:pPr>
    </w:p>
    <w:p w14:paraId="022D419C" w14:textId="77777777" w:rsidR="00F9684B" w:rsidRDefault="001F4CFD">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w:t>
      </w:r>
      <w:r>
        <w:rPr>
          <w:rFonts w:ascii="Times New Roman" w:hAnsi="Times New Roman"/>
          <w:b/>
          <w:kern w:val="0"/>
          <w:sz w:val="36"/>
          <w:szCs w:val="20"/>
        </w:rPr>
        <w:t>/</w:t>
      </w:r>
      <w:r>
        <w:rPr>
          <w:rFonts w:ascii="Times New Roman" w:hAnsi="Times New Roman"/>
          <w:b/>
          <w:kern w:val="0"/>
          <w:sz w:val="36"/>
          <w:szCs w:val="20"/>
        </w:rPr>
        <w:t>副本）</w:t>
      </w:r>
    </w:p>
    <w:p w14:paraId="1D3AA1CA" w14:textId="77777777" w:rsidR="00F9684B" w:rsidRDefault="00F9684B">
      <w:pPr>
        <w:widowControl/>
        <w:spacing w:line="360" w:lineRule="auto"/>
        <w:jc w:val="left"/>
        <w:rPr>
          <w:rFonts w:ascii="Times New Roman" w:hAnsi="Times New Roman"/>
          <w:b/>
          <w:kern w:val="0"/>
          <w:sz w:val="32"/>
          <w:szCs w:val="32"/>
        </w:rPr>
      </w:pPr>
    </w:p>
    <w:p w14:paraId="6D5D8AFD" w14:textId="77777777" w:rsidR="00F9684B" w:rsidRDefault="00F9684B">
      <w:pPr>
        <w:widowControl/>
        <w:spacing w:line="360" w:lineRule="auto"/>
        <w:jc w:val="left"/>
        <w:rPr>
          <w:rFonts w:ascii="Times New Roman" w:hAnsi="Times New Roman"/>
          <w:b/>
          <w:kern w:val="0"/>
          <w:sz w:val="32"/>
          <w:szCs w:val="32"/>
        </w:rPr>
      </w:pPr>
    </w:p>
    <w:p w14:paraId="38A9FD21" w14:textId="77777777" w:rsidR="00F9684B" w:rsidRDefault="001F4CFD">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14:paraId="6C60A025" w14:textId="77777777" w:rsidR="00F9684B" w:rsidRDefault="00F9684B">
      <w:pPr>
        <w:widowControl/>
        <w:spacing w:line="360" w:lineRule="auto"/>
        <w:jc w:val="left"/>
        <w:rPr>
          <w:rFonts w:ascii="Times New Roman" w:hAnsi="Times New Roman"/>
          <w:b/>
          <w:kern w:val="0"/>
          <w:sz w:val="52"/>
          <w:szCs w:val="52"/>
        </w:rPr>
      </w:pPr>
    </w:p>
    <w:p w14:paraId="51EC9E61" w14:textId="77777777" w:rsidR="00F9684B" w:rsidRDefault="001F4CFD">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14:paraId="7D84E1A6" w14:textId="77777777" w:rsidR="00F9684B" w:rsidRDefault="00F9684B">
      <w:pPr>
        <w:widowControl/>
        <w:spacing w:line="360" w:lineRule="auto"/>
        <w:jc w:val="left"/>
        <w:rPr>
          <w:rFonts w:ascii="Times New Roman" w:hAnsi="Times New Roman"/>
          <w:b/>
          <w:kern w:val="0"/>
          <w:sz w:val="36"/>
          <w:szCs w:val="20"/>
        </w:rPr>
      </w:pPr>
    </w:p>
    <w:p w14:paraId="6DD1AB84" w14:textId="77777777" w:rsidR="00F9684B" w:rsidRDefault="00F9684B">
      <w:pPr>
        <w:widowControl/>
        <w:spacing w:line="360" w:lineRule="auto"/>
        <w:jc w:val="left"/>
        <w:rPr>
          <w:rFonts w:ascii="Times New Roman" w:hAnsi="Times New Roman"/>
          <w:b/>
          <w:kern w:val="0"/>
          <w:sz w:val="36"/>
          <w:szCs w:val="20"/>
        </w:rPr>
      </w:pPr>
    </w:p>
    <w:p w14:paraId="1FADDDDE" w14:textId="77777777" w:rsidR="00F9684B" w:rsidRDefault="001F4CFD">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14:paraId="6C254B50"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6DC728B5"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0C719048"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7BB8DC9D"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7DF477A8" w14:textId="77777777" w:rsidR="00F9684B" w:rsidRDefault="001F4CFD">
      <w:pPr>
        <w:widowControl/>
        <w:spacing w:line="360" w:lineRule="auto"/>
        <w:ind w:leftChars="472" w:left="991"/>
        <w:jc w:val="left"/>
        <w:rPr>
          <w:rFonts w:ascii="Times New Roman" w:eastAsia="华文中宋" w:hAnsi="Times New Roman"/>
          <w:b/>
          <w:kern w:val="0"/>
          <w:sz w:val="32"/>
          <w:szCs w:val="20"/>
        </w:rPr>
      </w:pPr>
      <w:r>
        <w:rPr>
          <w:rFonts w:ascii="Times New Roman" w:hAnsi="Times New Roman"/>
          <w:b/>
          <w:kern w:val="0"/>
          <w:sz w:val="32"/>
          <w:szCs w:val="20"/>
        </w:rPr>
        <w:t>时</w:t>
      </w:r>
      <w:r>
        <w:rPr>
          <w:rFonts w:ascii="Times New Roman" w:hAnsi="Times New Roman"/>
          <w:b/>
          <w:kern w:val="0"/>
          <w:sz w:val="32"/>
          <w:szCs w:val="20"/>
        </w:rPr>
        <w:t xml:space="preserve">    </w:t>
      </w:r>
      <w:r>
        <w:rPr>
          <w:rFonts w:ascii="Times New Roman" w:hAnsi="Times New Roman"/>
          <w:b/>
          <w:kern w:val="0"/>
          <w:sz w:val="32"/>
          <w:szCs w:val="20"/>
        </w:rPr>
        <w:t>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14:paraId="269F555A" w14:textId="77777777" w:rsidR="00F9684B" w:rsidRDefault="00F9684B">
      <w:pPr>
        <w:widowControl/>
        <w:jc w:val="left"/>
        <w:rPr>
          <w:rFonts w:ascii="Times New Roman" w:hAnsi="Times New Roman"/>
          <w:kern w:val="0"/>
          <w:sz w:val="24"/>
          <w:szCs w:val="20"/>
        </w:rPr>
      </w:pPr>
    </w:p>
    <w:p w14:paraId="499A3822"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1-2</w:t>
      </w:r>
    </w:p>
    <w:p w14:paraId="3C685368"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14" w:name="_Toc33709794"/>
      <w:bookmarkStart w:id="15" w:name="_Toc34051806"/>
      <w:bookmarkStart w:id="16" w:name="_Toc40447268"/>
      <w:bookmarkStart w:id="17" w:name="_Toc52036327"/>
      <w:bookmarkStart w:id="18" w:name="_Toc33698133"/>
      <w:r>
        <w:rPr>
          <w:rFonts w:ascii="Times New Roman" w:eastAsia="黑体" w:hAnsi="Times New Roman"/>
          <w:b/>
          <w:kern w:val="0"/>
          <w:sz w:val="32"/>
          <w:szCs w:val="32"/>
        </w:rPr>
        <w:t>二、法定代表人</w:t>
      </w:r>
      <w:r>
        <w:rPr>
          <w:rFonts w:ascii="Times New Roman" w:eastAsia="黑体" w:hAnsi="Times New Roman"/>
          <w:b/>
          <w:kern w:val="0"/>
          <w:sz w:val="32"/>
          <w:szCs w:val="32"/>
        </w:rPr>
        <w:t>/</w:t>
      </w:r>
      <w:r>
        <w:rPr>
          <w:rFonts w:ascii="Times New Roman" w:eastAsia="黑体" w:hAnsi="Times New Roman"/>
          <w:b/>
          <w:kern w:val="0"/>
          <w:sz w:val="32"/>
          <w:szCs w:val="32"/>
        </w:rPr>
        <w:t>单位负责人授权书</w:t>
      </w:r>
      <w:bookmarkEnd w:id="14"/>
      <w:bookmarkEnd w:id="15"/>
      <w:bookmarkEnd w:id="16"/>
      <w:bookmarkEnd w:id="17"/>
      <w:bookmarkEnd w:id="18"/>
    </w:p>
    <w:p w14:paraId="09549B92" w14:textId="77777777" w:rsidR="00F9684B" w:rsidRDefault="00F9684B">
      <w:pPr>
        <w:widowControl/>
        <w:jc w:val="left"/>
        <w:rPr>
          <w:rFonts w:ascii="Times New Roman" w:hAnsi="Times New Roman"/>
          <w:kern w:val="0"/>
          <w:sz w:val="24"/>
          <w:szCs w:val="20"/>
        </w:rPr>
      </w:pPr>
    </w:p>
    <w:p w14:paraId="0DE0DAE7"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063A7F80"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14:paraId="0D3A121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特此声明。</w:t>
      </w:r>
    </w:p>
    <w:p w14:paraId="07D4C5DD" w14:textId="77777777" w:rsidR="00F9684B" w:rsidRDefault="00F9684B">
      <w:pPr>
        <w:widowControl/>
        <w:spacing w:line="360" w:lineRule="auto"/>
        <w:ind w:firstLineChars="200" w:firstLine="480"/>
        <w:jc w:val="left"/>
        <w:rPr>
          <w:rFonts w:ascii="Times New Roman" w:hAnsi="Times New Roman"/>
          <w:kern w:val="0"/>
          <w:sz w:val="24"/>
          <w:szCs w:val="20"/>
        </w:rPr>
      </w:pPr>
    </w:p>
    <w:p w14:paraId="08B76A08"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7F6B77F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58E62E5F"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14:paraId="118DE53B"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0B9FBF6F" w14:textId="77777777" w:rsidR="00F9684B" w:rsidRDefault="00F9684B">
      <w:pPr>
        <w:widowControl/>
        <w:jc w:val="left"/>
        <w:rPr>
          <w:rFonts w:ascii="Times New Roman" w:hAnsi="Times New Roman"/>
          <w:kern w:val="0"/>
          <w:sz w:val="24"/>
          <w:szCs w:val="20"/>
        </w:rPr>
      </w:pPr>
    </w:p>
    <w:p w14:paraId="0A7FC53E" w14:textId="77777777" w:rsidR="00F9684B" w:rsidRDefault="00F9684B">
      <w:pPr>
        <w:widowControl/>
        <w:jc w:val="left"/>
        <w:rPr>
          <w:rFonts w:ascii="Times New Roman" w:hAnsi="Times New Roman"/>
          <w:kern w:val="0"/>
          <w:sz w:val="24"/>
          <w:szCs w:val="20"/>
        </w:rPr>
      </w:pPr>
    </w:p>
    <w:p w14:paraId="62BE8CAD" w14:textId="77777777" w:rsidR="00F9684B" w:rsidRDefault="001F4CFD">
      <w:pPr>
        <w:spacing w:beforeLines="50" w:before="156" w:afterLines="50" w:after="156"/>
        <w:ind w:leftChars="202" w:left="1101" w:hangingChars="321" w:hanging="677"/>
        <w:rPr>
          <w:rFonts w:ascii="Times New Roman" w:hAnsi="Times New Roman"/>
          <w:b/>
          <w:szCs w:val="21"/>
        </w:rPr>
      </w:pPr>
      <w:r>
        <w:rPr>
          <w:rFonts w:ascii="Times New Roman" w:hAnsi="Times New Roman"/>
          <w:b/>
          <w:szCs w:val="21"/>
        </w:rPr>
        <w:t>注：</w:t>
      </w:r>
      <w:r>
        <w:rPr>
          <w:rFonts w:ascii="Times New Roman" w:hAnsi="Times New Roman"/>
          <w:b/>
          <w:szCs w:val="21"/>
        </w:rPr>
        <w:t>1</w:t>
      </w:r>
      <w:r>
        <w:rPr>
          <w:rFonts w:ascii="Times New Roman" w:hAnsi="Times New Roman"/>
          <w:b/>
          <w:szCs w:val="21"/>
        </w:rPr>
        <w:t>）比选申请人为法人单位提供</w:t>
      </w:r>
      <w:r>
        <w:rPr>
          <w:rFonts w:ascii="Times New Roman" w:hAnsi="Times New Roman"/>
          <w:b/>
          <w:szCs w:val="21"/>
        </w:rPr>
        <w:t>“</w:t>
      </w:r>
      <w:r>
        <w:rPr>
          <w:rFonts w:ascii="Times New Roman" w:hAnsi="Times New Roman"/>
          <w:b/>
          <w:szCs w:val="21"/>
        </w:rPr>
        <w:t>法定代表人授权书</w:t>
      </w:r>
      <w:r>
        <w:rPr>
          <w:rFonts w:ascii="Times New Roman" w:hAnsi="Times New Roman"/>
          <w:b/>
          <w:szCs w:val="21"/>
        </w:rPr>
        <w:t>”</w:t>
      </w:r>
      <w:r>
        <w:rPr>
          <w:rFonts w:ascii="Times New Roman" w:hAnsi="Times New Roman"/>
          <w:b/>
          <w:szCs w:val="21"/>
        </w:rPr>
        <w:t>，为其他组织提供</w:t>
      </w:r>
      <w:r>
        <w:rPr>
          <w:rFonts w:ascii="Times New Roman" w:hAnsi="Times New Roman"/>
          <w:b/>
          <w:szCs w:val="21"/>
        </w:rPr>
        <w:t>“</w:t>
      </w:r>
      <w:r>
        <w:rPr>
          <w:rFonts w:ascii="Times New Roman" w:hAnsi="Times New Roman"/>
          <w:b/>
          <w:szCs w:val="21"/>
        </w:rPr>
        <w:t>单位负责人授权书</w:t>
      </w:r>
      <w:r>
        <w:rPr>
          <w:rFonts w:ascii="Times New Roman" w:hAnsi="Times New Roman"/>
          <w:b/>
          <w:szCs w:val="21"/>
        </w:rPr>
        <w:t>”</w:t>
      </w:r>
      <w:r>
        <w:rPr>
          <w:rFonts w:ascii="Times New Roman" w:hAnsi="Times New Roman"/>
          <w:b/>
          <w:szCs w:val="21"/>
        </w:rPr>
        <w:t>，比选申请人为自然人时提供</w:t>
      </w:r>
      <w:r>
        <w:rPr>
          <w:rFonts w:ascii="Times New Roman" w:hAnsi="Times New Roman"/>
          <w:b/>
          <w:szCs w:val="21"/>
        </w:rPr>
        <w:t>“</w:t>
      </w:r>
      <w:r>
        <w:rPr>
          <w:rFonts w:ascii="Times New Roman" w:hAnsi="Times New Roman"/>
          <w:b/>
          <w:szCs w:val="21"/>
        </w:rPr>
        <w:t>自然人身份证明材料</w:t>
      </w:r>
      <w:r>
        <w:rPr>
          <w:rFonts w:ascii="Times New Roman" w:hAnsi="Times New Roman"/>
          <w:b/>
          <w:szCs w:val="21"/>
        </w:rPr>
        <w:t>”</w:t>
      </w:r>
      <w:r>
        <w:rPr>
          <w:rFonts w:ascii="Times New Roman" w:hAnsi="Times New Roman"/>
          <w:b/>
          <w:szCs w:val="21"/>
        </w:rPr>
        <w:t>。</w:t>
      </w:r>
    </w:p>
    <w:p w14:paraId="4327A8AE" w14:textId="77777777" w:rsidR="00F9684B" w:rsidRDefault="001F4CFD">
      <w:pPr>
        <w:spacing w:beforeLines="50" w:before="156" w:afterLines="50" w:after="156"/>
        <w:ind w:leftChars="405" w:left="1120" w:hangingChars="128" w:hanging="270"/>
        <w:rPr>
          <w:rFonts w:ascii="Times New Roman" w:hAnsi="Times New Roman"/>
          <w:b/>
          <w:szCs w:val="21"/>
        </w:rPr>
      </w:pPr>
      <w:r>
        <w:rPr>
          <w:rFonts w:ascii="Times New Roman" w:hAnsi="Times New Roman"/>
          <w:b/>
          <w:szCs w:val="21"/>
        </w:rPr>
        <w:t>2</w:t>
      </w:r>
      <w:r>
        <w:rPr>
          <w:rFonts w:ascii="Times New Roman" w:hAnsi="Times New Roman"/>
          <w:b/>
          <w:szCs w:val="21"/>
        </w:rPr>
        <w:t>）附法定代表人</w:t>
      </w:r>
      <w:r>
        <w:rPr>
          <w:rFonts w:ascii="Times New Roman" w:hAnsi="Times New Roman"/>
          <w:b/>
          <w:szCs w:val="21"/>
        </w:rPr>
        <w:t>/</w:t>
      </w:r>
      <w:r>
        <w:rPr>
          <w:rFonts w:ascii="Times New Roman" w:hAnsi="Times New Roman"/>
          <w:b/>
          <w:szCs w:val="21"/>
        </w:rPr>
        <w:t>单位负责人和授权代表身份证（正反面）或护照复印件（复印件加盖公章）。</w:t>
      </w:r>
    </w:p>
    <w:p w14:paraId="637F0143" w14:textId="77777777" w:rsidR="00F9684B" w:rsidRDefault="001F4CFD">
      <w:pPr>
        <w:spacing w:beforeLines="50" w:before="156" w:afterLines="50" w:after="156"/>
        <w:ind w:leftChars="405" w:left="1120" w:hangingChars="128" w:hanging="270"/>
        <w:rPr>
          <w:rFonts w:ascii="Times New Roman" w:hAnsi="Times New Roman"/>
          <w:b/>
          <w:szCs w:val="21"/>
        </w:rPr>
      </w:pPr>
      <w:r>
        <w:rPr>
          <w:rFonts w:ascii="Times New Roman" w:hAnsi="Times New Roman"/>
          <w:b/>
          <w:szCs w:val="21"/>
        </w:rPr>
        <w:t>3</w:t>
      </w:r>
      <w:r>
        <w:rPr>
          <w:rFonts w:ascii="Times New Roman" w:hAnsi="Times New Roman"/>
          <w:b/>
          <w:szCs w:val="21"/>
        </w:rPr>
        <w:t>）响应文件由比选申请人法定代表人</w:t>
      </w:r>
      <w:r>
        <w:rPr>
          <w:rFonts w:ascii="Times New Roman" w:hAnsi="Times New Roman"/>
          <w:b/>
          <w:szCs w:val="21"/>
        </w:rPr>
        <w:t>/</w:t>
      </w:r>
      <w:r>
        <w:rPr>
          <w:rFonts w:ascii="Times New Roman" w:hAnsi="Times New Roman"/>
          <w:b/>
          <w:szCs w:val="21"/>
        </w:rPr>
        <w:t>单位负责人签字的，可不提供授权书，但须提供附法定代表人</w:t>
      </w:r>
      <w:r>
        <w:rPr>
          <w:rFonts w:ascii="Times New Roman" w:hAnsi="Times New Roman"/>
          <w:b/>
          <w:szCs w:val="21"/>
        </w:rPr>
        <w:t>/</w:t>
      </w:r>
      <w:r>
        <w:rPr>
          <w:rFonts w:ascii="Times New Roman" w:hAnsi="Times New Roman"/>
          <w:b/>
          <w:szCs w:val="21"/>
        </w:rPr>
        <w:t>单位负责人身份证（正反面）或护照复印件（复印件加盖公章）。</w:t>
      </w:r>
    </w:p>
    <w:p w14:paraId="1A605051" w14:textId="77777777" w:rsidR="00F9684B" w:rsidRDefault="001F4CFD">
      <w:pPr>
        <w:spacing w:beforeLines="50" w:before="156" w:afterLines="50" w:after="156"/>
        <w:ind w:leftChars="405" w:left="1120" w:hangingChars="128" w:hanging="270"/>
        <w:rPr>
          <w:rFonts w:ascii="Times New Roman" w:hAnsi="Times New Roman"/>
          <w:szCs w:val="20"/>
        </w:rPr>
      </w:pPr>
      <w:r>
        <w:rPr>
          <w:rFonts w:ascii="Times New Roman" w:hAnsi="Times New Roman"/>
          <w:b/>
          <w:szCs w:val="21"/>
        </w:rPr>
        <w:t>4</w:t>
      </w:r>
      <w:r>
        <w:rPr>
          <w:rFonts w:ascii="Times New Roman" w:hAnsi="Times New Roman"/>
          <w:b/>
          <w:szCs w:val="21"/>
        </w:rPr>
        <w:t>）所提供的身份证明材料必须在有效期内。</w:t>
      </w:r>
    </w:p>
    <w:p w14:paraId="7BF5F941"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1-3</w:t>
      </w:r>
    </w:p>
    <w:p w14:paraId="26683DE8"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19" w:name="_Toc52036328"/>
      <w:bookmarkStart w:id="20" w:name="_Toc33709795"/>
      <w:bookmarkStart w:id="21" w:name="_Toc33698134"/>
      <w:bookmarkStart w:id="22" w:name="_Toc40447269"/>
      <w:bookmarkStart w:id="23" w:name="_Toc34051807"/>
      <w:r>
        <w:rPr>
          <w:rFonts w:ascii="Times New Roman" w:eastAsia="黑体" w:hAnsi="Times New Roman"/>
          <w:b/>
          <w:kern w:val="0"/>
          <w:sz w:val="32"/>
          <w:szCs w:val="32"/>
        </w:rPr>
        <w:t>三、承诺函</w:t>
      </w:r>
      <w:bookmarkEnd w:id="19"/>
      <w:bookmarkEnd w:id="20"/>
      <w:bookmarkEnd w:id="21"/>
      <w:bookmarkEnd w:id="22"/>
      <w:bookmarkEnd w:id="23"/>
    </w:p>
    <w:p w14:paraId="081BBA89" w14:textId="77777777" w:rsidR="00F9684B" w:rsidRDefault="00F9684B">
      <w:pPr>
        <w:widowControl/>
        <w:jc w:val="left"/>
        <w:rPr>
          <w:rFonts w:ascii="Times New Roman" w:hAnsi="Times New Roman"/>
          <w:kern w:val="0"/>
          <w:sz w:val="24"/>
          <w:szCs w:val="20"/>
        </w:rPr>
      </w:pPr>
    </w:p>
    <w:p w14:paraId="2ACFD7A9" w14:textId="77777777" w:rsidR="00F9684B" w:rsidRDefault="001F4CFD">
      <w:pPr>
        <w:widowControl/>
        <w:spacing w:line="30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02914996"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14:paraId="1AC0B525"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（一）具有独立承担民事责任的能力；</w:t>
      </w:r>
    </w:p>
    <w:p w14:paraId="6DF20204"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14:paraId="78443F6C"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14:paraId="6D4208B2"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14:paraId="19547540"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14:paraId="5822D0F8"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14:paraId="4AB7A730"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14:paraId="0295C843"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14:paraId="4730746D"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14:paraId="28EF5B62"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14:paraId="01918AA8" w14:textId="77777777" w:rsidR="00F9684B" w:rsidRDefault="001F4CFD">
      <w:pPr>
        <w:widowControl/>
        <w:spacing w:line="300" w:lineRule="auto"/>
        <w:ind w:firstLineChars="200" w:firstLine="48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14:paraId="47811085" w14:textId="77777777" w:rsidR="00F9684B" w:rsidRDefault="00F9684B">
      <w:pPr>
        <w:widowControl/>
        <w:spacing w:line="360" w:lineRule="auto"/>
        <w:ind w:firstLineChars="200" w:firstLine="480"/>
        <w:jc w:val="left"/>
        <w:rPr>
          <w:rFonts w:ascii="Times New Roman" w:hAnsi="Times New Roman"/>
          <w:kern w:val="0"/>
          <w:sz w:val="24"/>
          <w:szCs w:val="20"/>
        </w:rPr>
      </w:pPr>
    </w:p>
    <w:p w14:paraId="3D638EB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2F66E3F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19443A46"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14:paraId="697C441A" w14:textId="77777777" w:rsidR="00F9684B" w:rsidRDefault="001F4CFD">
      <w:pPr>
        <w:widowControl/>
        <w:spacing w:line="360" w:lineRule="auto"/>
        <w:ind w:firstLineChars="200" w:firstLine="480"/>
        <w:jc w:val="left"/>
        <w:rPr>
          <w:rFonts w:ascii="Times New Roman" w:hAnsi="Times New Roman"/>
          <w:b/>
          <w:kern w:val="0"/>
          <w:szCs w:val="21"/>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5F4D8DE2"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1-4</w:t>
      </w:r>
    </w:p>
    <w:p w14:paraId="3D48FB48"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24" w:name="_Toc33709796"/>
      <w:bookmarkStart w:id="25" w:name="_Toc52036329"/>
      <w:bookmarkStart w:id="26" w:name="_Toc40447270"/>
      <w:bookmarkStart w:id="27" w:name="_Toc34051808"/>
      <w:bookmarkStart w:id="28" w:name="_Toc33698135"/>
      <w:r>
        <w:rPr>
          <w:rFonts w:ascii="Times New Roman" w:eastAsia="黑体" w:hAnsi="Times New Roman"/>
          <w:b/>
          <w:kern w:val="0"/>
          <w:sz w:val="32"/>
          <w:szCs w:val="32"/>
        </w:rPr>
        <w:t>四、比选申请人、报价产品资格、资质性及其他类似效力要求的相关证明材料</w:t>
      </w:r>
      <w:bookmarkEnd w:id="24"/>
      <w:bookmarkEnd w:id="25"/>
      <w:bookmarkEnd w:id="26"/>
      <w:bookmarkEnd w:id="27"/>
      <w:bookmarkEnd w:id="28"/>
    </w:p>
    <w:p w14:paraId="33DCCD60" w14:textId="77777777" w:rsidR="00F9684B" w:rsidRDefault="00F9684B">
      <w:pPr>
        <w:widowControl/>
        <w:jc w:val="left"/>
        <w:rPr>
          <w:rFonts w:ascii="Times New Roman" w:hAnsi="Times New Roman"/>
          <w:bCs/>
          <w:kern w:val="0"/>
          <w:sz w:val="24"/>
          <w:szCs w:val="20"/>
        </w:rPr>
      </w:pPr>
    </w:p>
    <w:p w14:paraId="38BFBC02" w14:textId="77777777" w:rsidR="00F9684B" w:rsidRDefault="001F4CFD">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14:paraId="2E9C744A" w14:textId="77777777" w:rsidR="00F9684B" w:rsidRDefault="001F4CFD">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14:paraId="43261360" w14:textId="77777777" w:rsidR="00F9684B" w:rsidRDefault="001F4CFD">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lastRenderedPageBreak/>
        <w:t>第二部分</w:t>
      </w:r>
      <w:r>
        <w:rPr>
          <w:rFonts w:ascii="Times New Roman" w:hAnsi="Times New Roman"/>
          <w:b/>
          <w:kern w:val="0"/>
          <w:sz w:val="32"/>
          <w:szCs w:val="20"/>
        </w:rPr>
        <w:t xml:space="preserve">     “</w:t>
      </w:r>
      <w:r>
        <w:rPr>
          <w:rFonts w:ascii="Times New Roman" w:hAnsi="Times New Roman"/>
          <w:b/>
          <w:kern w:val="0"/>
          <w:sz w:val="32"/>
          <w:szCs w:val="20"/>
        </w:rPr>
        <w:t>其它响应文件</w:t>
      </w:r>
      <w:r>
        <w:rPr>
          <w:rFonts w:ascii="Times New Roman" w:hAnsi="Times New Roman"/>
          <w:b/>
          <w:kern w:val="0"/>
          <w:sz w:val="32"/>
          <w:szCs w:val="20"/>
        </w:rPr>
        <w:t>”</w:t>
      </w:r>
      <w:r>
        <w:rPr>
          <w:rFonts w:ascii="Times New Roman" w:hAnsi="Times New Roman"/>
          <w:b/>
          <w:kern w:val="0"/>
          <w:sz w:val="32"/>
          <w:szCs w:val="20"/>
        </w:rPr>
        <w:t>格式</w:t>
      </w:r>
    </w:p>
    <w:p w14:paraId="26C21135" w14:textId="77777777" w:rsidR="00F9684B" w:rsidRDefault="00F9684B">
      <w:pPr>
        <w:widowControl/>
        <w:spacing w:line="360" w:lineRule="auto"/>
        <w:jc w:val="left"/>
        <w:rPr>
          <w:rFonts w:ascii="Times New Roman" w:hAnsi="Times New Roman"/>
          <w:b/>
          <w:kern w:val="0"/>
          <w:sz w:val="24"/>
          <w:szCs w:val="20"/>
        </w:rPr>
      </w:pPr>
    </w:p>
    <w:p w14:paraId="7E1AF518"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w:t>
      </w:r>
      <w:r>
        <w:rPr>
          <w:rFonts w:ascii="Times New Roman" w:hAnsi="Times New Roman"/>
          <w:b/>
          <w:kern w:val="0"/>
          <w:sz w:val="24"/>
          <w:szCs w:val="20"/>
        </w:rPr>
        <w:t>2-1</w:t>
      </w:r>
    </w:p>
    <w:p w14:paraId="6B398790" w14:textId="77777777" w:rsidR="00F9684B" w:rsidRDefault="001F4CFD">
      <w:pPr>
        <w:widowControl/>
        <w:spacing w:line="360" w:lineRule="auto"/>
        <w:jc w:val="center"/>
        <w:rPr>
          <w:rFonts w:ascii="Times New Roman" w:hAnsi="Times New Roman"/>
          <w:b/>
          <w:kern w:val="0"/>
          <w:sz w:val="24"/>
          <w:szCs w:val="20"/>
        </w:rPr>
      </w:pPr>
      <w:r>
        <w:rPr>
          <w:rFonts w:ascii="Times New Roman" w:eastAsia="黑体" w:hAnsi="Times New Roman"/>
          <w:b/>
          <w:kern w:val="0"/>
          <w:sz w:val="32"/>
          <w:szCs w:val="32"/>
        </w:rPr>
        <w:t>一、封面</w:t>
      </w:r>
    </w:p>
    <w:p w14:paraId="1912843E" w14:textId="77777777" w:rsidR="00F9684B" w:rsidRDefault="00F9684B">
      <w:pPr>
        <w:widowControl/>
        <w:spacing w:line="360" w:lineRule="auto"/>
        <w:jc w:val="left"/>
        <w:rPr>
          <w:rFonts w:ascii="Times New Roman" w:hAnsi="Times New Roman"/>
          <w:b/>
          <w:kern w:val="0"/>
          <w:sz w:val="24"/>
          <w:szCs w:val="20"/>
        </w:rPr>
      </w:pPr>
    </w:p>
    <w:p w14:paraId="76680BC6" w14:textId="77777777" w:rsidR="00F9684B" w:rsidRDefault="00F9684B">
      <w:pPr>
        <w:widowControl/>
        <w:spacing w:line="360" w:lineRule="auto"/>
        <w:jc w:val="left"/>
        <w:rPr>
          <w:rFonts w:ascii="Times New Roman" w:hAnsi="Times New Roman"/>
          <w:b/>
          <w:kern w:val="0"/>
          <w:sz w:val="24"/>
          <w:szCs w:val="20"/>
        </w:rPr>
      </w:pPr>
    </w:p>
    <w:p w14:paraId="10988F30" w14:textId="77777777" w:rsidR="00F9684B" w:rsidRDefault="001F4CFD">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w:t>
      </w:r>
      <w:r>
        <w:rPr>
          <w:rFonts w:ascii="Times New Roman" w:hAnsi="Times New Roman"/>
          <w:b/>
          <w:kern w:val="0"/>
          <w:sz w:val="36"/>
          <w:szCs w:val="20"/>
        </w:rPr>
        <w:t>/</w:t>
      </w:r>
      <w:r>
        <w:rPr>
          <w:rFonts w:ascii="Times New Roman" w:hAnsi="Times New Roman"/>
          <w:b/>
          <w:kern w:val="0"/>
          <w:sz w:val="36"/>
          <w:szCs w:val="20"/>
        </w:rPr>
        <w:t>副本）</w:t>
      </w:r>
    </w:p>
    <w:p w14:paraId="47B9D969" w14:textId="77777777" w:rsidR="00F9684B" w:rsidRDefault="00F9684B">
      <w:pPr>
        <w:widowControl/>
        <w:spacing w:line="360" w:lineRule="auto"/>
        <w:jc w:val="left"/>
        <w:rPr>
          <w:rFonts w:ascii="Times New Roman" w:hAnsi="Times New Roman"/>
          <w:b/>
          <w:kern w:val="0"/>
          <w:sz w:val="32"/>
          <w:szCs w:val="32"/>
        </w:rPr>
      </w:pPr>
    </w:p>
    <w:p w14:paraId="3FD67B18" w14:textId="77777777" w:rsidR="00F9684B" w:rsidRDefault="00F9684B">
      <w:pPr>
        <w:widowControl/>
        <w:spacing w:line="360" w:lineRule="auto"/>
        <w:jc w:val="left"/>
        <w:rPr>
          <w:rFonts w:ascii="Times New Roman" w:hAnsi="Times New Roman"/>
          <w:b/>
          <w:kern w:val="0"/>
          <w:sz w:val="32"/>
          <w:szCs w:val="32"/>
        </w:rPr>
      </w:pPr>
    </w:p>
    <w:p w14:paraId="223D1B6A" w14:textId="77777777" w:rsidR="00F9684B" w:rsidRDefault="001F4CFD">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14:paraId="1D51873A" w14:textId="77777777" w:rsidR="00F9684B" w:rsidRDefault="00F9684B">
      <w:pPr>
        <w:widowControl/>
        <w:spacing w:line="360" w:lineRule="auto"/>
        <w:jc w:val="left"/>
        <w:rPr>
          <w:rFonts w:ascii="Times New Roman" w:hAnsi="Times New Roman"/>
          <w:b/>
          <w:kern w:val="0"/>
          <w:sz w:val="52"/>
          <w:szCs w:val="52"/>
        </w:rPr>
      </w:pPr>
    </w:p>
    <w:p w14:paraId="5BBD8E1E" w14:textId="77777777" w:rsidR="00F9684B" w:rsidRDefault="001F4CFD">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14:paraId="1201EAC5" w14:textId="77777777" w:rsidR="00F9684B" w:rsidRDefault="00F9684B">
      <w:pPr>
        <w:widowControl/>
        <w:spacing w:line="360" w:lineRule="auto"/>
        <w:jc w:val="left"/>
        <w:rPr>
          <w:rFonts w:ascii="Times New Roman" w:hAnsi="Times New Roman"/>
          <w:b/>
          <w:kern w:val="0"/>
          <w:sz w:val="36"/>
          <w:szCs w:val="20"/>
        </w:rPr>
      </w:pPr>
    </w:p>
    <w:p w14:paraId="6E98412F" w14:textId="77777777" w:rsidR="00F9684B" w:rsidRDefault="00F9684B">
      <w:pPr>
        <w:widowControl/>
        <w:spacing w:line="360" w:lineRule="auto"/>
        <w:jc w:val="left"/>
        <w:rPr>
          <w:rFonts w:ascii="Times New Roman" w:hAnsi="Times New Roman"/>
          <w:b/>
          <w:kern w:val="0"/>
          <w:sz w:val="36"/>
          <w:szCs w:val="20"/>
        </w:rPr>
      </w:pPr>
    </w:p>
    <w:p w14:paraId="62099C10" w14:textId="77777777" w:rsidR="00F9684B" w:rsidRDefault="001F4CFD">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14:paraId="25B4F28C" w14:textId="77777777" w:rsidR="00F9684B" w:rsidRDefault="001F4CFD">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14:paraId="29C9AB72" w14:textId="77777777" w:rsidR="00F9684B" w:rsidRDefault="001F4CFD">
      <w:pPr>
        <w:widowControl/>
        <w:spacing w:line="360" w:lineRule="auto"/>
        <w:ind w:leftChars="472" w:left="991"/>
        <w:jc w:val="left"/>
        <w:rPr>
          <w:rFonts w:ascii="Times New Roman" w:hAnsi="Times New Roman"/>
          <w:b/>
          <w:kern w:val="0"/>
          <w:sz w:val="32"/>
          <w:szCs w:val="20"/>
          <w:u w:val="single"/>
        </w:rPr>
      </w:pPr>
      <w:r>
        <w:rPr>
          <w:rFonts w:ascii="Times New Roman" w:hAnsi="Times New Roman"/>
          <w:b/>
          <w:kern w:val="0"/>
          <w:sz w:val="32"/>
          <w:szCs w:val="20"/>
        </w:rPr>
        <w:t>包</w:t>
      </w:r>
      <w:r>
        <w:rPr>
          <w:rFonts w:ascii="Times New Roman" w:hAnsi="Times New Roman"/>
          <w:b/>
          <w:kern w:val="0"/>
          <w:sz w:val="32"/>
          <w:szCs w:val="20"/>
        </w:rPr>
        <w:t xml:space="preserve">    </w:t>
      </w:r>
      <w:r>
        <w:rPr>
          <w:rFonts w:ascii="Times New Roman" w:hAnsi="Times New Roman"/>
          <w:b/>
          <w:kern w:val="0"/>
          <w:sz w:val="32"/>
          <w:szCs w:val="20"/>
        </w:rPr>
        <w:t>号：</w:t>
      </w:r>
      <w:r>
        <w:rPr>
          <w:rFonts w:ascii="Times New Roman" w:hAnsi="Times New Roman"/>
          <w:b/>
          <w:kern w:val="0"/>
          <w:sz w:val="32"/>
          <w:szCs w:val="20"/>
          <w:u w:val="single"/>
        </w:rPr>
        <w:t xml:space="preserve">                               </w:t>
      </w:r>
    </w:p>
    <w:p w14:paraId="38C2EBF0"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28E22085"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060648FD" w14:textId="77777777" w:rsidR="00F9684B" w:rsidRDefault="00F9684B">
      <w:pPr>
        <w:widowControl/>
        <w:spacing w:line="360" w:lineRule="auto"/>
        <w:ind w:firstLineChars="246" w:firstLine="790"/>
        <w:jc w:val="center"/>
        <w:rPr>
          <w:rFonts w:ascii="Times New Roman" w:hAnsi="Times New Roman"/>
          <w:b/>
          <w:kern w:val="0"/>
          <w:sz w:val="32"/>
          <w:szCs w:val="20"/>
        </w:rPr>
      </w:pPr>
    </w:p>
    <w:p w14:paraId="3A2ACE01" w14:textId="77777777" w:rsidR="00F9684B" w:rsidRDefault="001F4CFD">
      <w:pPr>
        <w:widowControl/>
        <w:spacing w:line="360" w:lineRule="auto"/>
        <w:ind w:leftChars="472" w:left="991"/>
        <w:jc w:val="left"/>
        <w:rPr>
          <w:rFonts w:ascii="Times New Roman" w:hAnsi="Times New Roman"/>
          <w:kern w:val="0"/>
          <w:sz w:val="24"/>
          <w:szCs w:val="20"/>
        </w:rPr>
      </w:pPr>
      <w:r>
        <w:rPr>
          <w:rFonts w:ascii="Times New Roman" w:hAnsi="Times New Roman"/>
          <w:b/>
          <w:kern w:val="0"/>
          <w:sz w:val="32"/>
          <w:szCs w:val="20"/>
        </w:rPr>
        <w:t>时</w:t>
      </w:r>
      <w:r>
        <w:rPr>
          <w:rFonts w:ascii="Times New Roman" w:hAnsi="Times New Roman"/>
          <w:b/>
          <w:kern w:val="0"/>
          <w:sz w:val="32"/>
          <w:szCs w:val="20"/>
        </w:rPr>
        <w:t xml:space="preserve">    </w:t>
      </w:r>
      <w:r>
        <w:rPr>
          <w:rFonts w:ascii="Times New Roman" w:hAnsi="Times New Roman"/>
          <w:b/>
          <w:kern w:val="0"/>
          <w:sz w:val="32"/>
          <w:szCs w:val="20"/>
        </w:rPr>
        <w:t>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14:paraId="172DC9C4" w14:textId="77777777" w:rsidR="00F9684B" w:rsidRDefault="00F9684B">
      <w:pPr>
        <w:widowControl/>
        <w:spacing w:line="360" w:lineRule="auto"/>
        <w:jc w:val="left"/>
        <w:rPr>
          <w:rFonts w:ascii="Times New Roman" w:hAnsi="Times New Roman"/>
          <w:b/>
          <w:kern w:val="0"/>
          <w:sz w:val="24"/>
          <w:szCs w:val="20"/>
        </w:rPr>
      </w:pPr>
    </w:p>
    <w:p w14:paraId="52A23008" w14:textId="77777777" w:rsidR="00F9684B" w:rsidRDefault="00F9684B">
      <w:pPr>
        <w:widowControl/>
        <w:spacing w:line="360" w:lineRule="auto"/>
        <w:jc w:val="left"/>
        <w:rPr>
          <w:rFonts w:ascii="Times New Roman" w:hAnsi="Times New Roman"/>
          <w:b/>
          <w:kern w:val="0"/>
          <w:sz w:val="24"/>
          <w:szCs w:val="20"/>
        </w:rPr>
      </w:pPr>
    </w:p>
    <w:p w14:paraId="331975DA" w14:textId="77777777" w:rsidR="00F9684B" w:rsidRDefault="00F9684B">
      <w:pPr>
        <w:widowControl/>
        <w:spacing w:line="360" w:lineRule="auto"/>
        <w:jc w:val="left"/>
        <w:rPr>
          <w:rFonts w:ascii="Times New Roman" w:hAnsi="Times New Roman"/>
          <w:b/>
          <w:kern w:val="0"/>
          <w:sz w:val="24"/>
          <w:szCs w:val="20"/>
        </w:rPr>
      </w:pPr>
    </w:p>
    <w:p w14:paraId="72CB08F4"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b/>
          <w:kern w:val="0"/>
          <w:sz w:val="24"/>
          <w:szCs w:val="20"/>
        </w:rPr>
        <w:lastRenderedPageBreak/>
        <w:t>格式</w:t>
      </w:r>
      <w:r>
        <w:rPr>
          <w:rFonts w:ascii="Times New Roman" w:hAnsi="Times New Roman"/>
          <w:b/>
          <w:kern w:val="0"/>
          <w:sz w:val="24"/>
          <w:szCs w:val="20"/>
        </w:rPr>
        <w:t>2-2</w:t>
      </w:r>
    </w:p>
    <w:p w14:paraId="722373E5"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二、</w:t>
      </w:r>
      <w:r>
        <w:rPr>
          <w:rFonts w:ascii="Times New Roman" w:eastAsia="黑体" w:hAnsi="Times New Roman" w:hint="eastAsia"/>
          <w:b/>
          <w:kern w:val="0"/>
          <w:sz w:val="32"/>
          <w:szCs w:val="32"/>
        </w:rPr>
        <w:t>响应</w:t>
      </w:r>
      <w:r>
        <w:rPr>
          <w:rFonts w:ascii="Times New Roman" w:eastAsia="黑体" w:hAnsi="Times New Roman"/>
          <w:b/>
          <w:kern w:val="0"/>
          <w:sz w:val="32"/>
          <w:szCs w:val="32"/>
        </w:rPr>
        <w:t>函</w:t>
      </w:r>
    </w:p>
    <w:p w14:paraId="552210C0" w14:textId="77777777" w:rsidR="00F9684B" w:rsidRDefault="00F9684B">
      <w:pPr>
        <w:widowControl/>
        <w:spacing w:line="360" w:lineRule="auto"/>
        <w:jc w:val="left"/>
        <w:rPr>
          <w:rFonts w:ascii="Times New Roman" w:hAnsi="Times New Roman"/>
          <w:kern w:val="0"/>
          <w:sz w:val="24"/>
          <w:szCs w:val="20"/>
        </w:rPr>
      </w:pPr>
    </w:p>
    <w:p w14:paraId="16E979A2"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hint="eastAsia"/>
          <w:kern w:val="0"/>
          <w:sz w:val="24"/>
          <w:szCs w:val="20"/>
        </w:rPr>
        <w:t>三台县人民医院</w:t>
      </w:r>
      <w:r>
        <w:rPr>
          <w:rFonts w:ascii="Times New Roman" w:hAnsi="Times New Roman"/>
          <w:kern w:val="0"/>
          <w:sz w:val="24"/>
          <w:szCs w:val="20"/>
        </w:rPr>
        <w:t>：</w:t>
      </w:r>
    </w:p>
    <w:p w14:paraId="15EBF433"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1</w:t>
      </w:r>
      <w:r>
        <w:rPr>
          <w:rFonts w:ascii="Times New Roman" w:hAnsi="Times New Roman"/>
          <w:kern w:val="0"/>
          <w:sz w:val="24"/>
          <w:szCs w:val="20"/>
        </w:rPr>
        <w:t>、我方全面研究了</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w:t>
      </w:r>
      <w:r>
        <w:rPr>
          <w:rFonts w:ascii="Times New Roman" w:hAnsi="Times New Roman"/>
          <w:kern w:val="0"/>
          <w:sz w:val="24"/>
          <w:szCs w:val="20"/>
        </w:rPr>
        <w:t>项目比选文件，决定参加贵单位组织的本项目比选采购。</w:t>
      </w:r>
    </w:p>
    <w:p w14:paraId="180412C9"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2</w:t>
      </w:r>
      <w:r>
        <w:rPr>
          <w:rFonts w:ascii="Times New Roman" w:hAnsi="Times New Roman"/>
          <w:kern w:val="0"/>
          <w:sz w:val="24"/>
          <w:szCs w:val="20"/>
        </w:rPr>
        <w:t>、我方自愿按照比选文件规定的各项要求向比选人提供所需货物</w:t>
      </w:r>
      <w:r>
        <w:rPr>
          <w:rFonts w:ascii="Times New Roman" w:hAnsi="Times New Roman"/>
          <w:kern w:val="0"/>
          <w:sz w:val="24"/>
          <w:szCs w:val="20"/>
        </w:rPr>
        <w:t>/</w:t>
      </w:r>
      <w:r>
        <w:rPr>
          <w:rFonts w:ascii="Times New Roman" w:hAnsi="Times New Roman"/>
          <w:kern w:val="0"/>
          <w:sz w:val="24"/>
          <w:szCs w:val="20"/>
        </w:rPr>
        <w:t>服务。</w:t>
      </w:r>
    </w:p>
    <w:p w14:paraId="6F515CB8"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3</w:t>
      </w:r>
      <w:r>
        <w:rPr>
          <w:rFonts w:ascii="Times New Roman" w:hAnsi="Times New Roman"/>
          <w:kern w:val="0"/>
          <w:sz w:val="24"/>
          <w:szCs w:val="20"/>
        </w:rPr>
        <w:t>、一旦我方成交，我方将严格履行比选合同规定的责任和义务。</w:t>
      </w:r>
    </w:p>
    <w:p w14:paraId="1F5EE56C"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4</w:t>
      </w:r>
      <w:r>
        <w:rPr>
          <w:rFonts w:ascii="Times New Roman" w:hAnsi="Times New Roman"/>
          <w:kern w:val="0"/>
          <w:sz w:val="24"/>
          <w:szCs w:val="20"/>
        </w:rPr>
        <w:t>、我方为本项目提交的资格响应文件正本</w:t>
      </w:r>
      <w:r>
        <w:rPr>
          <w:rFonts w:ascii="Times New Roman" w:hAnsi="Times New Roman" w:hint="eastAsia"/>
          <w:kern w:val="0"/>
          <w:sz w:val="24"/>
          <w:szCs w:val="20"/>
          <w:u w:val="single"/>
        </w:rPr>
        <w:t xml:space="preserve">    </w:t>
      </w:r>
      <w:r>
        <w:rPr>
          <w:rFonts w:ascii="Times New Roman" w:hAnsi="Times New Roman"/>
          <w:kern w:val="0"/>
          <w:sz w:val="24"/>
          <w:szCs w:val="20"/>
        </w:rPr>
        <w:t>份，副本</w:t>
      </w:r>
      <w:r>
        <w:rPr>
          <w:rFonts w:ascii="Times New Roman" w:hAnsi="Times New Roman" w:hint="eastAsia"/>
          <w:kern w:val="0"/>
          <w:sz w:val="24"/>
          <w:szCs w:val="20"/>
          <w:u w:val="single"/>
        </w:rPr>
        <w:t xml:space="preserve">    </w:t>
      </w:r>
      <w:r>
        <w:rPr>
          <w:rFonts w:ascii="Times New Roman" w:hAnsi="Times New Roman"/>
          <w:kern w:val="0"/>
          <w:sz w:val="24"/>
          <w:szCs w:val="20"/>
        </w:rPr>
        <w:t>份；其它响应文件</w:t>
      </w:r>
      <w:r>
        <w:rPr>
          <w:rFonts w:ascii="Times New Roman" w:hAnsi="Times New Roman" w:hint="eastAsia"/>
          <w:kern w:val="0"/>
          <w:sz w:val="24"/>
          <w:szCs w:val="20"/>
          <w:u w:val="single"/>
        </w:rPr>
        <w:t xml:space="preserve">   </w:t>
      </w:r>
      <w:r>
        <w:rPr>
          <w:rFonts w:ascii="Times New Roman" w:hAnsi="Times New Roman"/>
          <w:kern w:val="0"/>
          <w:sz w:val="24"/>
          <w:szCs w:val="20"/>
        </w:rPr>
        <w:t>份，副本</w:t>
      </w:r>
      <w:r>
        <w:rPr>
          <w:rFonts w:ascii="Times New Roman" w:hAnsi="Times New Roman" w:hint="eastAsia"/>
          <w:kern w:val="0"/>
          <w:sz w:val="24"/>
          <w:szCs w:val="20"/>
          <w:u w:val="single"/>
        </w:rPr>
        <w:t xml:space="preserve">    </w:t>
      </w:r>
      <w:r>
        <w:rPr>
          <w:rFonts w:ascii="Times New Roman" w:hAnsi="Times New Roman"/>
          <w:kern w:val="0"/>
          <w:sz w:val="24"/>
          <w:szCs w:val="20"/>
        </w:rPr>
        <w:t>，用于比选报价。</w:t>
      </w:r>
    </w:p>
    <w:p w14:paraId="16942D5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5</w:t>
      </w:r>
      <w:r>
        <w:rPr>
          <w:rFonts w:ascii="Times New Roman" w:hAnsi="Times New Roman"/>
          <w:kern w:val="0"/>
          <w:sz w:val="24"/>
          <w:szCs w:val="20"/>
        </w:rPr>
        <w:t>、我方愿意提供贵单位可能另外要求的，与比选报价有关的文件资料，并保证我方已提供和将要提供的文件资料是真实、准确的。</w:t>
      </w:r>
    </w:p>
    <w:p w14:paraId="4D9C128F"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6</w:t>
      </w:r>
      <w:r>
        <w:rPr>
          <w:rFonts w:ascii="Times New Roman" w:hAnsi="Times New Roman"/>
          <w:kern w:val="0"/>
          <w:sz w:val="24"/>
          <w:szCs w:val="20"/>
        </w:rPr>
        <w:t>、本次比选，我方递交的响应文件有效期为比选文件规定起算之日起</w:t>
      </w:r>
      <w:r>
        <w:rPr>
          <w:rFonts w:ascii="Times New Roman" w:hAnsi="Times New Roman" w:hint="eastAsia"/>
          <w:kern w:val="0"/>
          <w:sz w:val="24"/>
          <w:szCs w:val="20"/>
          <w:u w:val="single"/>
        </w:rPr>
        <w:t xml:space="preserve">    </w:t>
      </w:r>
      <w:r>
        <w:rPr>
          <w:rFonts w:ascii="Times New Roman" w:hAnsi="Times New Roman"/>
          <w:kern w:val="0"/>
          <w:sz w:val="24"/>
          <w:szCs w:val="20"/>
        </w:rPr>
        <w:t>天。</w:t>
      </w:r>
    </w:p>
    <w:p w14:paraId="7780DB60" w14:textId="77777777" w:rsidR="00F9684B" w:rsidRDefault="00F9684B">
      <w:pPr>
        <w:widowControl/>
        <w:adjustRightInd w:val="0"/>
        <w:spacing w:line="400" w:lineRule="exact"/>
        <w:ind w:firstLineChars="200" w:firstLine="480"/>
        <w:jc w:val="left"/>
        <w:rPr>
          <w:rFonts w:ascii="Times New Roman" w:hAnsi="Times New Roman"/>
          <w:kern w:val="0"/>
          <w:sz w:val="24"/>
          <w:szCs w:val="20"/>
        </w:rPr>
      </w:pPr>
    </w:p>
    <w:p w14:paraId="256CF381" w14:textId="77777777" w:rsidR="00F9684B" w:rsidRDefault="00F9684B">
      <w:pPr>
        <w:widowControl/>
        <w:adjustRightInd w:val="0"/>
        <w:spacing w:line="400" w:lineRule="exact"/>
        <w:ind w:firstLineChars="200" w:firstLine="480"/>
        <w:jc w:val="left"/>
        <w:rPr>
          <w:rFonts w:ascii="Times New Roman" w:hAnsi="Times New Roman"/>
          <w:kern w:val="0"/>
          <w:sz w:val="24"/>
          <w:szCs w:val="20"/>
        </w:rPr>
      </w:pPr>
    </w:p>
    <w:p w14:paraId="5FC658A1"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5742FE3D"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40205DA0"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14:paraId="34B49972"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日</w:t>
      </w:r>
      <w:r>
        <w:rPr>
          <w:rFonts w:ascii="Times New Roman" w:hAnsi="Times New Roman"/>
          <w:kern w:val="0"/>
          <w:sz w:val="24"/>
          <w:szCs w:val="20"/>
        </w:rPr>
        <w:t xml:space="preserve">    </w:t>
      </w:r>
      <w:r>
        <w:rPr>
          <w:rFonts w:ascii="Times New Roman" w:hAnsi="Times New Roman"/>
          <w:kern w:val="0"/>
          <w:sz w:val="24"/>
          <w:szCs w:val="20"/>
        </w:rPr>
        <w:t>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14:paraId="0F6F677C"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2-3</w:t>
      </w:r>
    </w:p>
    <w:p w14:paraId="3FE1B4F2"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三、比选申请人基本情况表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141"/>
        <w:gridCol w:w="1243"/>
        <w:gridCol w:w="1274"/>
        <w:gridCol w:w="425"/>
        <w:gridCol w:w="487"/>
        <w:gridCol w:w="362"/>
        <w:gridCol w:w="851"/>
        <w:gridCol w:w="61"/>
        <w:gridCol w:w="362"/>
        <w:gridCol w:w="1278"/>
      </w:tblGrid>
      <w:tr w:rsidR="00F9684B" w14:paraId="67F26111" w14:textId="77777777">
        <w:trPr>
          <w:trHeight w:val="610"/>
          <w:jc w:val="center"/>
        </w:trPr>
        <w:tc>
          <w:tcPr>
            <w:tcW w:w="1951" w:type="dxa"/>
            <w:vAlign w:val="center"/>
          </w:tcPr>
          <w:p w14:paraId="50E78AE5"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14:paraId="5DC84B02" w14:textId="77777777" w:rsidR="00F9684B" w:rsidRDefault="00F9684B">
            <w:pPr>
              <w:widowControl/>
              <w:jc w:val="center"/>
              <w:rPr>
                <w:rFonts w:ascii="Times New Roman" w:hAnsi="Times New Roman"/>
                <w:bCs/>
                <w:kern w:val="0"/>
                <w:sz w:val="24"/>
                <w:szCs w:val="20"/>
              </w:rPr>
            </w:pPr>
          </w:p>
        </w:tc>
      </w:tr>
      <w:tr w:rsidR="00F9684B" w14:paraId="7CF0C9EE" w14:textId="77777777">
        <w:trPr>
          <w:trHeight w:val="618"/>
          <w:jc w:val="center"/>
        </w:trPr>
        <w:tc>
          <w:tcPr>
            <w:tcW w:w="1951" w:type="dxa"/>
            <w:vAlign w:val="center"/>
          </w:tcPr>
          <w:p w14:paraId="5882C51B"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14:paraId="2BD08749" w14:textId="77777777" w:rsidR="00F9684B" w:rsidRDefault="00F9684B">
            <w:pPr>
              <w:widowControl/>
              <w:jc w:val="center"/>
              <w:rPr>
                <w:rFonts w:ascii="Times New Roman" w:hAnsi="Times New Roman"/>
                <w:bCs/>
                <w:kern w:val="0"/>
                <w:sz w:val="24"/>
                <w:szCs w:val="20"/>
              </w:rPr>
            </w:pPr>
          </w:p>
        </w:tc>
        <w:tc>
          <w:tcPr>
            <w:tcW w:w="1274" w:type="dxa"/>
            <w:gridSpan w:val="3"/>
            <w:vAlign w:val="center"/>
          </w:tcPr>
          <w:p w14:paraId="79E2B343"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14:paraId="090416F1" w14:textId="77777777" w:rsidR="00F9684B" w:rsidRDefault="00F9684B">
            <w:pPr>
              <w:widowControl/>
              <w:jc w:val="center"/>
              <w:rPr>
                <w:rFonts w:ascii="Times New Roman" w:hAnsi="Times New Roman"/>
                <w:bCs/>
                <w:kern w:val="0"/>
                <w:sz w:val="24"/>
                <w:szCs w:val="20"/>
              </w:rPr>
            </w:pPr>
          </w:p>
        </w:tc>
      </w:tr>
      <w:tr w:rsidR="00F9684B" w14:paraId="05F1740A" w14:textId="77777777">
        <w:trPr>
          <w:trHeight w:val="612"/>
          <w:jc w:val="center"/>
        </w:trPr>
        <w:tc>
          <w:tcPr>
            <w:tcW w:w="1951" w:type="dxa"/>
            <w:vMerge w:val="restart"/>
            <w:vAlign w:val="center"/>
          </w:tcPr>
          <w:p w14:paraId="3C7F9A02"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14:paraId="064423F5"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14:paraId="7F2430B0" w14:textId="77777777" w:rsidR="00F9684B" w:rsidRDefault="00F9684B">
            <w:pPr>
              <w:widowControl/>
              <w:jc w:val="center"/>
              <w:rPr>
                <w:rFonts w:ascii="Times New Roman" w:hAnsi="Times New Roman"/>
                <w:bCs/>
                <w:kern w:val="0"/>
                <w:sz w:val="24"/>
                <w:szCs w:val="20"/>
              </w:rPr>
            </w:pPr>
          </w:p>
        </w:tc>
        <w:tc>
          <w:tcPr>
            <w:tcW w:w="1274" w:type="dxa"/>
            <w:gridSpan w:val="3"/>
            <w:vAlign w:val="center"/>
          </w:tcPr>
          <w:p w14:paraId="2A6CC31B"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14:paraId="29859D54" w14:textId="77777777" w:rsidR="00F9684B" w:rsidRDefault="00F9684B">
            <w:pPr>
              <w:widowControl/>
              <w:jc w:val="center"/>
              <w:rPr>
                <w:rFonts w:ascii="Times New Roman" w:hAnsi="Times New Roman"/>
                <w:bCs/>
                <w:kern w:val="0"/>
                <w:sz w:val="24"/>
                <w:szCs w:val="20"/>
              </w:rPr>
            </w:pPr>
          </w:p>
        </w:tc>
      </w:tr>
      <w:tr w:rsidR="00F9684B" w14:paraId="6087872A" w14:textId="77777777">
        <w:trPr>
          <w:trHeight w:val="688"/>
          <w:jc w:val="center"/>
        </w:trPr>
        <w:tc>
          <w:tcPr>
            <w:tcW w:w="1951" w:type="dxa"/>
            <w:vMerge/>
            <w:vAlign w:val="center"/>
          </w:tcPr>
          <w:p w14:paraId="1AFD52EA" w14:textId="77777777" w:rsidR="00F9684B" w:rsidRDefault="00F9684B">
            <w:pPr>
              <w:widowControl/>
              <w:jc w:val="center"/>
              <w:rPr>
                <w:rFonts w:ascii="Times New Roman" w:hAnsi="Times New Roman"/>
                <w:bCs/>
                <w:kern w:val="0"/>
                <w:sz w:val="24"/>
                <w:szCs w:val="20"/>
              </w:rPr>
            </w:pPr>
          </w:p>
        </w:tc>
        <w:tc>
          <w:tcPr>
            <w:tcW w:w="992" w:type="dxa"/>
            <w:gridSpan w:val="2"/>
            <w:vAlign w:val="center"/>
          </w:tcPr>
          <w:p w14:paraId="0362A617"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14:paraId="7A8A73FA" w14:textId="77777777" w:rsidR="00F9684B" w:rsidRDefault="00F9684B">
            <w:pPr>
              <w:widowControl/>
              <w:jc w:val="center"/>
              <w:rPr>
                <w:rFonts w:ascii="Times New Roman" w:hAnsi="Times New Roman"/>
                <w:bCs/>
                <w:kern w:val="0"/>
                <w:sz w:val="24"/>
                <w:szCs w:val="20"/>
              </w:rPr>
            </w:pPr>
          </w:p>
        </w:tc>
        <w:tc>
          <w:tcPr>
            <w:tcW w:w="1274" w:type="dxa"/>
            <w:gridSpan w:val="3"/>
            <w:vAlign w:val="center"/>
          </w:tcPr>
          <w:p w14:paraId="2C9043CB"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14:paraId="358593E5" w14:textId="77777777" w:rsidR="00F9684B" w:rsidRDefault="00F9684B">
            <w:pPr>
              <w:widowControl/>
              <w:jc w:val="center"/>
              <w:rPr>
                <w:rFonts w:ascii="Times New Roman" w:hAnsi="Times New Roman"/>
                <w:bCs/>
                <w:kern w:val="0"/>
                <w:sz w:val="24"/>
                <w:szCs w:val="20"/>
              </w:rPr>
            </w:pPr>
          </w:p>
        </w:tc>
      </w:tr>
      <w:tr w:rsidR="00F9684B" w14:paraId="0147E85C" w14:textId="77777777">
        <w:trPr>
          <w:trHeight w:val="545"/>
          <w:jc w:val="center"/>
        </w:trPr>
        <w:tc>
          <w:tcPr>
            <w:tcW w:w="1951" w:type="dxa"/>
            <w:vAlign w:val="center"/>
          </w:tcPr>
          <w:p w14:paraId="4A594154"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14:paraId="5D2C2302" w14:textId="77777777" w:rsidR="00F9684B" w:rsidRDefault="00F9684B">
            <w:pPr>
              <w:widowControl/>
              <w:jc w:val="center"/>
              <w:rPr>
                <w:rFonts w:ascii="Times New Roman" w:hAnsi="Times New Roman"/>
                <w:bCs/>
                <w:kern w:val="0"/>
                <w:sz w:val="24"/>
                <w:szCs w:val="20"/>
              </w:rPr>
            </w:pPr>
          </w:p>
        </w:tc>
      </w:tr>
      <w:tr w:rsidR="00F9684B" w14:paraId="6EF7B430" w14:textId="77777777">
        <w:trPr>
          <w:trHeight w:val="453"/>
          <w:jc w:val="center"/>
        </w:trPr>
        <w:tc>
          <w:tcPr>
            <w:tcW w:w="1951" w:type="dxa"/>
            <w:vAlign w:val="center"/>
          </w:tcPr>
          <w:p w14:paraId="3EA9C2BA"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14:paraId="11A020FB"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14:paraId="471E0018" w14:textId="77777777" w:rsidR="00F9684B" w:rsidRDefault="00F9684B">
            <w:pPr>
              <w:widowControl/>
              <w:jc w:val="center"/>
              <w:rPr>
                <w:rFonts w:ascii="Times New Roman" w:hAnsi="Times New Roman"/>
                <w:bCs/>
                <w:kern w:val="0"/>
                <w:sz w:val="24"/>
                <w:szCs w:val="20"/>
              </w:rPr>
            </w:pPr>
          </w:p>
        </w:tc>
        <w:tc>
          <w:tcPr>
            <w:tcW w:w="1274" w:type="dxa"/>
            <w:vAlign w:val="center"/>
          </w:tcPr>
          <w:p w14:paraId="64F67A6C"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14:paraId="5EC37C0A" w14:textId="77777777" w:rsidR="00F9684B" w:rsidRDefault="00F9684B">
            <w:pPr>
              <w:widowControl/>
              <w:jc w:val="center"/>
              <w:rPr>
                <w:rFonts w:ascii="Times New Roman" w:hAnsi="Times New Roman"/>
                <w:bCs/>
                <w:kern w:val="0"/>
                <w:sz w:val="24"/>
                <w:szCs w:val="20"/>
              </w:rPr>
            </w:pPr>
          </w:p>
        </w:tc>
        <w:tc>
          <w:tcPr>
            <w:tcW w:w="1274" w:type="dxa"/>
            <w:gridSpan w:val="3"/>
            <w:vAlign w:val="center"/>
          </w:tcPr>
          <w:p w14:paraId="0C7A80AD"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14:paraId="52A715AF" w14:textId="77777777" w:rsidR="00F9684B" w:rsidRDefault="00F9684B">
            <w:pPr>
              <w:widowControl/>
              <w:jc w:val="center"/>
              <w:rPr>
                <w:rFonts w:ascii="Times New Roman" w:hAnsi="Times New Roman"/>
                <w:bCs/>
                <w:kern w:val="0"/>
                <w:sz w:val="24"/>
                <w:szCs w:val="20"/>
              </w:rPr>
            </w:pPr>
          </w:p>
        </w:tc>
      </w:tr>
      <w:tr w:rsidR="00F9684B" w14:paraId="78E4B9D9" w14:textId="77777777">
        <w:trPr>
          <w:trHeight w:val="458"/>
          <w:jc w:val="center"/>
        </w:trPr>
        <w:tc>
          <w:tcPr>
            <w:tcW w:w="1951" w:type="dxa"/>
            <w:vAlign w:val="center"/>
          </w:tcPr>
          <w:p w14:paraId="2FC87892"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14:paraId="38C63881"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14:paraId="277280EF" w14:textId="77777777" w:rsidR="00F9684B" w:rsidRDefault="00F9684B">
            <w:pPr>
              <w:widowControl/>
              <w:jc w:val="center"/>
              <w:rPr>
                <w:rFonts w:ascii="Times New Roman" w:hAnsi="Times New Roman"/>
                <w:bCs/>
                <w:kern w:val="0"/>
                <w:sz w:val="24"/>
                <w:szCs w:val="20"/>
              </w:rPr>
            </w:pPr>
          </w:p>
        </w:tc>
        <w:tc>
          <w:tcPr>
            <w:tcW w:w="1274" w:type="dxa"/>
            <w:vAlign w:val="center"/>
          </w:tcPr>
          <w:p w14:paraId="6EC92305"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14:paraId="35515A9F" w14:textId="77777777" w:rsidR="00F9684B" w:rsidRDefault="00F9684B">
            <w:pPr>
              <w:widowControl/>
              <w:jc w:val="center"/>
              <w:rPr>
                <w:rFonts w:ascii="Times New Roman" w:hAnsi="Times New Roman"/>
                <w:bCs/>
                <w:kern w:val="0"/>
                <w:sz w:val="24"/>
                <w:szCs w:val="20"/>
              </w:rPr>
            </w:pPr>
          </w:p>
        </w:tc>
        <w:tc>
          <w:tcPr>
            <w:tcW w:w="1274" w:type="dxa"/>
            <w:gridSpan w:val="3"/>
            <w:vAlign w:val="center"/>
          </w:tcPr>
          <w:p w14:paraId="0D0E5D82"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14:paraId="7B25EC3C" w14:textId="77777777" w:rsidR="00F9684B" w:rsidRDefault="00F9684B">
            <w:pPr>
              <w:widowControl/>
              <w:jc w:val="center"/>
              <w:rPr>
                <w:rFonts w:ascii="Times New Roman" w:hAnsi="Times New Roman"/>
                <w:bCs/>
                <w:kern w:val="0"/>
                <w:sz w:val="24"/>
                <w:szCs w:val="20"/>
              </w:rPr>
            </w:pPr>
          </w:p>
        </w:tc>
      </w:tr>
      <w:tr w:rsidR="00F9684B" w14:paraId="7E3A13EC" w14:textId="77777777">
        <w:trPr>
          <w:trHeight w:val="450"/>
          <w:jc w:val="center"/>
        </w:trPr>
        <w:tc>
          <w:tcPr>
            <w:tcW w:w="1951" w:type="dxa"/>
            <w:vAlign w:val="center"/>
          </w:tcPr>
          <w:p w14:paraId="79BAA401"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14:paraId="0832A30B" w14:textId="77777777" w:rsidR="00F9684B" w:rsidRDefault="00F9684B">
            <w:pPr>
              <w:widowControl/>
              <w:jc w:val="center"/>
              <w:rPr>
                <w:rFonts w:ascii="Times New Roman" w:hAnsi="Times New Roman"/>
                <w:bCs/>
                <w:kern w:val="0"/>
                <w:sz w:val="24"/>
                <w:szCs w:val="20"/>
              </w:rPr>
            </w:pPr>
          </w:p>
        </w:tc>
        <w:tc>
          <w:tcPr>
            <w:tcW w:w="5100" w:type="dxa"/>
            <w:gridSpan w:val="8"/>
            <w:vAlign w:val="center"/>
          </w:tcPr>
          <w:p w14:paraId="19A58709"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rsidR="00F9684B" w14:paraId="3E841964" w14:textId="77777777">
        <w:trPr>
          <w:trHeight w:val="456"/>
          <w:jc w:val="center"/>
        </w:trPr>
        <w:tc>
          <w:tcPr>
            <w:tcW w:w="1951" w:type="dxa"/>
            <w:vAlign w:val="center"/>
          </w:tcPr>
          <w:p w14:paraId="151B32A8"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14:paraId="4F731C7D" w14:textId="77777777" w:rsidR="00F9684B" w:rsidRDefault="00F9684B">
            <w:pPr>
              <w:widowControl/>
              <w:jc w:val="center"/>
              <w:rPr>
                <w:rFonts w:ascii="Times New Roman" w:hAnsi="Times New Roman"/>
                <w:bCs/>
                <w:kern w:val="0"/>
                <w:sz w:val="24"/>
                <w:szCs w:val="20"/>
              </w:rPr>
            </w:pPr>
          </w:p>
        </w:tc>
        <w:tc>
          <w:tcPr>
            <w:tcW w:w="1699" w:type="dxa"/>
            <w:gridSpan w:val="2"/>
            <w:vMerge w:val="restart"/>
            <w:vAlign w:val="center"/>
          </w:tcPr>
          <w:p w14:paraId="0E18CFDD"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14:paraId="68EB0CB3"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14:paraId="1C5330CE" w14:textId="77777777" w:rsidR="00F9684B" w:rsidRDefault="00F9684B">
            <w:pPr>
              <w:widowControl/>
              <w:jc w:val="center"/>
              <w:rPr>
                <w:rFonts w:ascii="Times New Roman" w:hAnsi="Times New Roman"/>
                <w:bCs/>
                <w:kern w:val="0"/>
                <w:sz w:val="24"/>
                <w:szCs w:val="20"/>
              </w:rPr>
            </w:pPr>
          </w:p>
        </w:tc>
      </w:tr>
      <w:tr w:rsidR="00F9684B" w14:paraId="146BC1D6" w14:textId="77777777">
        <w:trPr>
          <w:trHeight w:val="463"/>
          <w:jc w:val="center"/>
        </w:trPr>
        <w:tc>
          <w:tcPr>
            <w:tcW w:w="1951" w:type="dxa"/>
            <w:vAlign w:val="center"/>
          </w:tcPr>
          <w:p w14:paraId="6CCEE0E6"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14:paraId="5796D402" w14:textId="77777777" w:rsidR="00F9684B" w:rsidRDefault="00F9684B">
            <w:pPr>
              <w:widowControl/>
              <w:jc w:val="center"/>
              <w:rPr>
                <w:rFonts w:ascii="Times New Roman" w:hAnsi="Times New Roman"/>
                <w:bCs/>
                <w:kern w:val="0"/>
                <w:sz w:val="24"/>
                <w:szCs w:val="20"/>
              </w:rPr>
            </w:pPr>
          </w:p>
        </w:tc>
        <w:tc>
          <w:tcPr>
            <w:tcW w:w="1699" w:type="dxa"/>
            <w:gridSpan w:val="2"/>
            <w:vMerge/>
            <w:vAlign w:val="center"/>
          </w:tcPr>
          <w:p w14:paraId="505045B0" w14:textId="77777777" w:rsidR="00F9684B" w:rsidRDefault="00F9684B">
            <w:pPr>
              <w:widowControl/>
              <w:jc w:val="center"/>
              <w:rPr>
                <w:rFonts w:ascii="Times New Roman" w:hAnsi="Times New Roman"/>
                <w:bCs/>
                <w:kern w:val="0"/>
                <w:sz w:val="24"/>
                <w:szCs w:val="20"/>
              </w:rPr>
            </w:pPr>
          </w:p>
        </w:tc>
        <w:tc>
          <w:tcPr>
            <w:tcW w:w="1700" w:type="dxa"/>
            <w:gridSpan w:val="3"/>
            <w:vAlign w:val="center"/>
          </w:tcPr>
          <w:p w14:paraId="328E5F88"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14:paraId="1AF3C225" w14:textId="77777777" w:rsidR="00F9684B" w:rsidRDefault="00F9684B">
            <w:pPr>
              <w:widowControl/>
              <w:jc w:val="center"/>
              <w:rPr>
                <w:rFonts w:ascii="Times New Roman" w:hAnsi="Times New Roman"/>
                <w:bCs/>
                <w:kern w:val="0"/>
                <w:sz w:val="24"/>
                <w:szCs w:val="20"/>
              </w:rPr>
            </w:pPr>
          </w:p>
        </w:tc>
      </w:tr>
      <w:tr w:rsidR="00F9684B" w14:paraId="3D535993" w14:textId="77777777">
        <w:trPr>
          <w:trHeight w:val="441"/>
          <w:jc w:val="center"/>
        </w:trPr>
        <w:tc>
          <w:tcPr>
            <w:tcW w:w="1951" w:type="dxa"/>
            <w:vAlign w:val="center"/>
          </w:tcPr>
          <w:p w14:paraId="04F7F1A8"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14:paraId="36FE7560" w14:textId="77777777" w:rsidR="00F9684B" w:rsidRDefault="00F9684B">
            <w:pPr>
              <w:widowControl/>
              <w:jc w:val="center"/>
              <w:rPr>
                <w:rFonts w:ascii="Times New Roman" w:hAnsi="Times New Roman"/>
                <w:bCs/>
                <w:kern w:val="0"/>
                <w:sz w:val="24"/>
                <w:szCs w:val="20"/>
              </w:rPr>
            </w:pPr>
          </w:p>
        </w:tc>
        <w:tc>
          <w:tcPr>
            <w:tcW w:w="1699" w:type="dxa"/>
            <w:gridSpan w:val="2"/>
            <w:vMerge/>
            <w:vAlign w:val="center"/>
          </w:tcPr>
          <w:p w14:paraId="5AE9B851" w14:textId="77777777" w:rsidR="00F9684B" w:rsidRDefault="00F9684B">
            <w:pPr>
              <w:widowControl/>
              <w:jc w:val="center"/>
              <w:rPr>
                <w:rFonts w:ascii="Times New Roman" w:hAnsi="Times New Roman"/>
                <w:bCs/>
                <w:kern w:val="0"/>
                <w:sz w:val="24"/>
                <w:szCs w:val="20"/>
              </w:rPr>
            </w:pPr>
          </w:p>
        </w:tc>
        <w:tc>
          <w:tcPr>
            <w:tcW w:w="1700" w:type="dxa"/>
            <w:gridSpan w:val="3"/>
            <w:vAlign w:val="center"/>
          </w:tcPr>
          <w:p w14:paraId="5350F077"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14:paraId="6325D46E" w14:textId="77777777" w:rsidR="00F9684B" w:rsidRDefault="00F9684B">
            <w:pPr>
              <w:widowControl/>
              <w:jc w:val="center"/>
              <w:rPr>
                <w:rFonts w:ascii="Times New Roman" w:hAnsi="Times New Roman"/>
                <w:bCs/>
                <w:kern w:val="0"/>
                <w:sz w:val="24"/>
                <w:szCs w:val="20"/>
              </w:rPr>
            </w:pPr>
          </w:p>
        </w:tc>
      </w:tr>
      <w:tr w:rsidR="00F9684B" w14:paraId="74301CE0" w14:textId="77777777">
        <w:trPr>
          <w:trHeight w:val="461"/>
          <w:jc w:val="center"/>
        </w:trPr>
        <w:tc>
          <w:tcPr>
            <w:tcW w:w="1951" w:type="dxa"/>
            <w:vAlign w:val="center"/>
          </w:tcPr>
          <w:p w14:paraId="41A03F88"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14:paraId="3BB22A29" w14:textId="77777777" w:rsidR="00F9684B" w:rsidRDefault="00F9684B">
            <w:pPr>
              <w:widowControl/>
              <w:jc w:val="center"/>
              <w:rPr>
                <w:rFonts w:ascii="Times New Roman" w:hAnsi="Times New Roman"/>
                <w:bCs/>
                <w:kern w:val="0"/>
                <w:sz w:val="24"/>
                <w:szCs w:val="20"/>
              </w:rPr>
            </w:pPr>
          </w:p>
        </w:tc>
        <w:tc>
          <w:tcPr>
            <w:tcW w:w="1699" w:type="dxa"/>
            <w:gridSpan w:val="2"/>
            <w:vMerge/>
            <w:vAlign w:val="center"/>
          </w:tcPr>
          <w:p w14:paraId="3D0833FF" w14:textId="77777777" w:rsidR="00F9684B" w:rsidRDefault="00F9684B">
            <w:pPr>
              <w:widowControl/>
              <w:jc w:val="center"/>
              <w:rPr>
                <w:rFonts w:ascii="Times New Roman" w:hAnsi="Times New Roman"/>
                <w:bCs/>
                <w:kern w:val="0"/>
                <w:sz w:val="24"/>
                <w:szCs w:val="20"/>
              </w:rPr>
            </w:pPr>
          </w:p>
        </w:tc>
        <w:tc>
          <w:tcPr>
            <w:tcW w:w="1700" w:type="dxa"/>
            <w:gridSpan w:val="3"/>
            <w:vAlign w:val="center"/>
          </w:tcPr>
          <w:p w14:paraId="7EBF93F3"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14:paraId="169BDB13" w14:textId="77777777" w:rsidR="00F9684B" w:rsidRDefault="00F9684B">
            <w:pPr>
              <w:widowControl/>
              <w:jc w:val="center"/>
              <w:rPr>
                <w:rFonts w:ascii="Times New Roman" w:hAnsi="Times New Roman"/>
                <w:bCs/>
                <w:kern w:val="0"/>
                <w:sz w:val="24"/>
                <w:szCs w:val="20"/>
              </w:rPr>
            </w:pPr>
          </w:p>
        </w:tc>
      </w:tr>
      <w:tr w:rsidR="00F9684B" w14:paraId="4E5686D3" w14:textId="77777777">
        <w:trPr>
          <w:trHeight w:val="466"/>
          <w:jc w:val="center"/>
        </w:trPr>
        <w:tc>
          <w:tcPr>
            <w:tcW w:w="1951" w:type="dxa"/>
            <w:vAlign w:val="center"/>
          </w:tcPr>
          <w:p w14:paraId="74D0A752"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14:paraId="03AFEF00" w14:textId="77777777" w:rsidR="00F9684B" w:rsidRDefault="00F9684B">
            <w:pPr>
              <w:widowControl/>
              <w:jc w:val="center"/>
              <w:rPr>
                <w:rFonts w:ascii="Times New Roman" w:hAnsi="Times New Roman"/>
                <w:bCs/>
                <w:kern w:val="0"/>
                <w:sz w:val="24"/>
                <w:szCs w:val="20"/>
              </w:rPr>
            </w:pPr>
          </w:p>
        </w:tc>
        <w:tc>
          <w:tcPr>
            <w:tcW w:w="1699" w:type="dxa"/>
            <w:gridSpan w:val="2"/>
            <w:vMerge/>
            <w:vAlign w:val="center"/>
          </w:tcPr>
          <w:p w14:paraId="0F70905F" w14:textId="77777777" w:rsidR="00F9684B" w:rsidRDefault="00F9684B">
            <w:pPr>
              <w:widowControl/>
              <w:jc w:val="center"/>
              <w:rPr>
                <w:rFonts w:ascii="Times New Roman" w:hAnsi="Times New Roman"/>
                <w:bCs/>
                <w:kern w:val="0"/>
                <w:sz w:val="24"/>
                <w:szCs w:val="20"/>
              </w:rPr>
            </w:pPr>
          </w:p>
        </w:tc>
        <w:tc>
          <w:tcPr>
            <w:tcW w:w="1700" w:type="dxa"/>
            <w:gridSpan w:val="3"/>
            <w:vAlign w:val="center"/>
          </w:tcPr>
          <w:p w14:paraId="6C5F36EB"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14:paraId="1BCACE3C" w14:textId="77777777" w:rsidR="00F9684B" w:rsidRDefault="00F9684B">
            <w:pPr>
              <w:widowControl/>
              <w:jc w:val="center"/>
              <w:rPr>
                <w:rFonts w:ascii="Times New Roman" w:hAnsi="Times New Roman"/>
                <w:bCs/>
                <w:kern w:val="0"/>
                <w:sz w:val="24"/>
                <w:szCs w:val="20"/>
              </w:rPr>
            </w:pPr>
          </w:p>
        </w:tc>
      </w:tr>
      <w:tr w:rsidR="00F9684B" w14:paraId="2A74AEC1" w14:textId="77777777">
        <w:trPr>
          <w:trHeight w:val="1588"/>
          <w:jc w:val="center"/>
        </w:trPr>
        <w:tc>
          <w:tcPr>
            <w:tcW w:w="1951" w:type="dxa"/>
            <w:vAlign w:val="center"/>
          </w:tcPr>
          <w:p w14:paraId="687F1AE0"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14:paraId="6F36F57D" w14:textId="77777777" w:rsidR="00F9684B" w:rsidRDefault="00F9684B">
            <w:pPr>
              <w:widowControl/>
              <w:jc w:val="center"/>
              <w:rPr>
                <w:rFonts w:ascii="Times New Roman" w:hAnsi="Times New Roman"/>
                <w:bCs/>
                <w:kern w:val="0"/>
                <w:sz w:val="24"/>
                <w:szCs w:val="20"/>
              </w:rPr>
            </w:pPr>
          </w:p>
        </w:tc>
      </w:tr>
      <w:tr w:rsidR="00F9684B" w14:paraId="299D70F0" w14:textId="77777777">
        <w:trPr>
          <w:trHeight w:val="717"/>
          <w:jc w:val="center"/>
        </w:trPr>
        <w:tc>
          <w:tcPr>
            <w:tcW w:w="1951" w:type="dxa"/>
            <w:vAlign w:val="center"/>
          </w:tcPr>
          <w:p w14:paraId="5960DCC8" w14:textId="77777777" w:rsidR="00F9684B" w:rsidRDefault="001F4CFD">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14:paraId="7402C71C" w14:textId="77777777" w:rsidR="00F9684B" w:rsidRDefault="00F9684B">
            <w:pPr>
              <w:widowControl/>
              <w:jc w:val="center"/>
              <w:rPr>
                <w:rFonts w:ascii="Times New Roman" w:hAnsi="Times New Roman"/>
                <w:bCs/>
                <w:kern w:val="0"/>
                <w:sz w:val="24"/>
                <w:szCs w:val="20"/>
              </w:rPr>
            </w:pPr>
          </w:p>
        </w:tc>
      </w:tr>
    </w:tbl>
    <w:p w14:paraId="18027318" w14:textId="77777777" w:rsidR="00F9684B" w:rsidRDefault="00F9684B">
      <w:pPr>
        <w:widowControl/>
        <w:adjustRightInd w:val="0"/>
        <w:spacing w:line="400" w:lineRule="exact"/>
        <w:jc w:val="left"/>
        <w:rPr>
          <w:rFonts w:ascii="Times New Roman" w:hAnsi="Times New Roman"/>
          <w:kern w:val="0"/>
          <w:sz w:val="24"/>
          <w:szCs w:val="20"/>
        </w:rPr>
      </w:pPr>
    </w:p>
    <w:p w14:paraId="31061345" w14:textId="77777777" w:rsidR="00F9684B" w:rsidRDefault="00F9684B">
      <w:pPr>
        <w:widowControl/>
        <w:adjustRightInd w:val="0"/>
        <w:spacing w:line="400" w:lineRule="exact"/>
        <w:jc w:val="left"/>
        <w:rPr>
          <w:rFonts w:ascii="Times New Roman" w:hAnsi="Times New Roman"/>
          <w:kern w:val="0"/>
          <w:sz w:val="24"/>
          <w:szCs w:val="20"/>
        </w:rPr>
      </w:pPr>
    </w:p>
    <w:p w14:paraId="511E16B5"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0A59F307"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37CCFBC8" w14:textId="77777777" w:rsidR="00F9684B" w:rsidRDefault="001F4CFD">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4DE3EFE3" w14:textId="77777777" w:rsidR="00F9684B" w:rsidRDefault="001F4CFD">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2-4</w:t>
      </w:r>
    </w:p>
    <w:p w14:paraId="3C76B533"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四、技术、服务要求应答表</w:t>
      </w:r>
    </w:p>
    <w:p w14:paraId="31124849" w14:textId="77777777" w:rsidR="00F9684B" w:rsidRDefault="00F9684B">
      <w:pPr>
        <w:widowControl/>
        <w:spacing w:line="360" w:lineRule="auto"/>
        <w:jc w:val="left"/>
        <w:rPr>
          <w:rFonts w:ascii="Times New Roman" w:hAnsi="Times New Roman"/>
          <w:bCs/>
          <w:kern w:val="0"/>
          <w:sz w:val="24"/>
          <w:szCs w:val="20"/>
        </w:rPr>
      </w:pPr>
    </w:p>
    <w:p w14:paraId="256BDB6F"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0"/>
        <w:gridCol w:w="3337"/>
        <w:gridCol w:w="3337"/>
        <w:gridCol w:w="1662"/>
      </w:tblGrid>
      <w:tr w:rsidR="00F9684B" w14:paraId="5492EACE" w14:textId="77777777">
        <w:trPr>
          <w:trHeight w:val="680"/>
          <w:jc w:val="center"/>
        </w:trPr>
        <w:tc>
          <w:tcPr>
            <w:tcW w:w="950" w:type="dxa"/>
            <w:vAlign w:val="center"/>
          </w:tcPr>
          <w:p w14:paraId="35CDECAB"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14:paraId="37FD3091"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14:paraId="073CF95B"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14:paraId="4936C0E5"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响应</w:t>
            </w:r>
            <w:r>
              <w:rPr>
                <w:rFonts w:ascii="Times New Roman" w:hAnsi="Times New Roman"/>
                <w:b/>
                <w:kern w:val="0"/>
                <w:sz w:val="24"/>
                <w:szCs w:val="20"/>
              </w:rPr>
              <w:t>/</w:t>
            </w:r>
            <w:r>
              <w:rPr>
                <w:rFonts w:ascii="Times New Roman" w:hAnsi="Times New Roman"/>
                <w:b/>
                <w:kern w:val="0"/>
                <w:sz w:val="24"/>
                <w:szCs w:val="20"/>
              </w:rPr>
              <w:t>偏离</w:t>
            </w:r>
          </w:p>
        </w:tc>
      </w:tr>
      <w:tr w:rsidR="00F9684B" w14:paraId="7C39828F" w14:textId="77777777">
        <w:trPr>
          <w:trHeight w:val="680"/>
          <w:jc w:val="center"/>
        </w:trPr>
        <w:tc>
          <w:tcPr>
            <w:tcW w:w="950" w:type="dxa"/>
            <w:vAlign w:val="center"/>
          </w:tcPr>
          <w:p w14:paraId="2346C3F8" w14:textId="77777777" w:rsidR="00F9684B" w:rsidRDefault="00F9684B">
            <w:pPr>
              <w:widowControl/>
              <w:jc w:val="center"/>
              <w:rPr>
                <w:rFonts w:ascii="Times New Roman" w:hAnsi="Times New Roman"/>
                <w:kern w:val="0"/>
                <w:sz w:val="24"/>
                <w:szCs w:val="20"/>
              </w:rPr>
            </w:pPr>
          </w:p>
        </w:tc>
        <w:tc>
          <w:tcPr>
            <w:tcW w:w="3337" w:type="dxa"/>
            <w:vAlign w:val="center"/>
          </w:tcPr>
          <w:p w14:paraId="6CD8C07B" w14:textId="77777777" w:rsidR="00F9684B" w:rsidRDefault="00F9684B">
            <w:pPr>
              <w:widowControl/>
              <w:spacing w:line="360" w:lineRule="auto"/>
              <w:ind w:leftChars="135" w:left="283"/>
              <w:jc w:val="left"/>
              <w:rPr>
                <w:rFonts w:ascii="Times New Roman" w:hAnsi="Times New Roman"/>
                <w:kern w:val="0"/>
                <w:sz w:val="24"/>
                <w:szCs w:val="20"/>
              </w:rPr>
            </w:pPr>
          </w:p>
        </w:tc>
        <w:tc>
          <w:tcPr>
            <w:tcW w:w="3337" w:type="dxa"/>
            <w:vAlign w:val="center"/>
          </w:tcPr>
          <w:p w14:paraId="525D2226" w14:textId="77777777" w:rsidR="00F9684B" w:rsidRDefault="00F9684B">
            <w:pPr>
              <w:widowControl/>
              <w:spacing w:line="360" w:lineRule="auto"/>
              <w:ind w:leftChars="135" w:left="283"/>
              <w:jc w:val="left"/>
              <w:rPr>
                <w:rFonts w:ascii="Times New Roman" w:hAnsi="Times New Roman"/>
                <w:kern w:val="0"/>
                <w:sz w:val="24"/>
                <w:szCs w:val="20"/>
              </w:rPr>
            </w:pPr>
          </w:p>
        </w:tc>
        <w:tc>
          <w:tcPr>
            <w:tcW w:w="1662" w:type="dxa"/>
            <w:vAlign w:val="center"/>
          </w:tcPr>
          <w:p w14:paraId="59F3E232" w14:textId="77777777" w:rsidR="00F9684B" w:rsidRDefault="00F9684B">
            <w:pPr>
              <w:widowControl/>
              <w:jc w:val="center"/>
              <w:rPr>
                <w:rFonts w:ascii="Times New Roman" w:hAnsi="Times New Roman"/>
                <w:kern w:val="0"/>
                <w:sz w:val="24"/>
                <w:szCs w:val="20"/>
              </w:rPr>
            </w:pPr>
          </w:p>
        </w:tc>
      </w:tr>
      <w:tr w:rsidR="00F9684B" w14:paraId="4F854E75" w14:textId="77777777">
        <w:trPr>
          <w:trHeight w:val="680"/>
          <w:jc w:val="center"/>
        </w:trPr>
        <w:tc>
          <w:tcPr>
            <w:tcW w:w="950" w:type="dxa"/>
            <w:vAlign w:val="center"/>
          </w:tcPr>
          <w:p w14:paraId="4552A574" w14:textId="77777777" w:rsidR="00F9684B" w:rsidRDefault="00F9684B">
            <w:pPr>
              <w:widowControl/>
              <w:jc w:val="center"/>
              <w:rPr>
                <w:rFonts w:ascii="Times New Roman" w:hAnsi="Times New Roman"/>
                <w:kern w:val="0"/>
                <w:sz w:val="24"/>
                <w:szCs w:val="20"/>
              </w:rPr>
            </w:pPr>
          </w:p>
        </w:tc>
        <w:tc>
          <w:tcPr>
            <w:tcW w:w="3337" w:type="dxa"/>
            <w:vAlign w:val="center"/>
          </w:tcPr>
          <w:p w14:paraId="0EA23693" w14:textId="77777777" w:rsidR="00F9684B" w:rsidRDefault="00F9684B">
            <w:pPr>
              <w:widowControl/>
              <w:jc w:val="center"/>
              <w:rPr>
                <w:rFonts w:ascii="Times New Roman" w:hAnsi="Times New Roman"/>
                <w:kern w:val="0"/>
                <w:sz w:val="24"/>
                <w:szCs w:val="20"/>
              </w:rPr>
            </w:pPr>
          </w:p>
        </w:tc>
        <w:tc>
          <w:tcPr>
            <w:tcW w:w="3337" w:type="dxa"/>
            <w:vAlign w:val="center"/>
          </w:tcPr>
          <w:p w14:paraId="00145A4E" w14:textId="77777777" w:rsidR="00F9684B" w:rsidRDefault="00F9684B">
            <w:pPr>
              <w:widowControl/>
              <w:jc w:val="center"/>
              <w:rPr>
                <w:rFonts w:ascii="Times New Roman" w:hAnsi="Times New Roman"/>
                <w:kern w:val="0"/>
                <w:sz w:val="24"/>
                <w:szCs w:val="20"/>
              </w:rPr>
            </w:pPr>
          </w:p>
        </w:tc>
        <w:tc>
          <w:tcPr>
            <w:tcW w:w="1662" w:type="dxa"/>
            <w:vAlign w:val="center"/>
          </w:tcPr>
          <w:p w14:paraId="27D91EF4" w14:textId="77777777" w:rsidR="00F9684B" w:rsidRDefault="00F9684B">
            <w:pPr>
              <w:widowControl/>
              <w:jc w:val="center"/>
              <w:rPr>
                <w:rFonts w:ascii="Times New Roman" w:hAnsi="Times New Roman"/>
                <w:kern w:val="0"/>
                <w:sz w:val="24"/>
                <w:szCs w:val="20"/>
              </w:rPr>
            </w:pPr>
          </w:p>
        </w:tc>
      </w:tr>
      <w:tr w:rsidR="00F9684B" w14:paraId="650BD98F" w14:textId="77777777">
        <w:trPr>
          <w:trHeight w:val="680"/>
          <w:jc w:val="center"/>
        </w:trPr>
        <w:tc>
          <w:tcPr>
            <w:tcW w:w="950" w:type="dxa"/>
            <w:vAlign w:val="center"/>
          </w:tcPr>
          <w:p w14:paraId="481FC17C" w14:textId="77777777" w:rsidR="00F9684B" w:rsidRDefault="00F9684B">
            <w:pPr>
              <w:widowControl/>
              <w:jc w:val="center"/>
              <w:rPr>
                <w:rFonts w:ascii="Times New Roman" w:hAnsi="Times New Roman"/>
                <w:kern w:val="0"/>
                <w:sz w:val="24"/>
                <w:szCs w:val="20"/>
              </w:rPr>
            </w:pPr>
          </w:p>
        </w:tc>
        <w:tc>
          <w:tcPr>
            <w:tcW w:w="3337" w:type="dxa"/>
            <w:vAlign w:val="center"/>
          </w:tcPr>
          <w:p w14:paraId="054E89DE" w14:textId="77777777" w:rsidR="00F9684B" w:rsidRDefault="00F9684B">
            <w:pPr>
              <w:widowControl/>
              <w:jc w:val="center"/>
              <w:rPr>
                <w:rFonts w:ascii="Times New Roman" w:hAnsi="Times New Roman"/>
                <w:kern w:val="0"/>
                <w:sz w:val="24"/>
                <w:szCs w:val="20"/>
              </w:rPr>
            </w:pPr>
          </w:p>
        </w:tc>
        <w:tc>
          <w:tcPr>
            <w:tcW w:w="3337" w:type="dxa"/>
            <w:vAlign w:val="center"/>
          </w:tcPr>
          <w:p w14:paraId="310BB8A1" w14:textId="77777777" w:rsidR="00F9684B" w:rsidRDefault="00F9684B">
            <w:pPr>
              <w:widowControl/>
              <w:jc w:val="center"/>
              <w:rPr>
                <w:rFonts w:ascii="Times New Roman" w:hAnsi="Times New Roman"/>
                <w:kern w:val="0"/>
                <w:sz w:val="24"/>
                <w:szCs w:val="20"/>
              </w:rPr>
            </w:pPr>
          </w:p>
        </w:tc>
        <w:tc>
          <w:tcPr>
            <w:tcW w:w="1662" w:type="dxa"/>
            <w:vAlign w:val="center"/>
          </w:tcPr>
          <w:p w14:paraId="29B6CE0F" w14:textId="77777777" w:rsidR="00F9684B" w:rsidRDefault="00F9684B">
            <w:pPr>
              <w:widowControl/>
              <w:jc w:val="center"/>
              <w:rPr>
                <w:rFonts w:ascii="Times New Roman" w:hAnsi="Times New Roman"/>
                <w:kern w:val="0"/>
                <w:sz w:val="24"/>
                <w:szCs w:val="20"/>
              </w:rPr>
            </w:pPr>
          </w:p>
        </w:tc>
      </w:tr>
      <w:tr w:rsidR="00F9684B" w14:paraId="179709A6" w14:textId="77777777">
        <w:trPr>
          <w:trHeight w:val="680"/>
          <w:jc w:val="center"/>
        </w:trPr>
        <w:tc>
          <w:tcPr>
            <w:tcW w:w="950" w:type="dxa"/>
            <w:vAlign w:val="center"/>
          </w:tcPr>
          <w:p w14:paraId="12A62110" w14:textId="77777777" w:rsidR="00F9684B" w:rsidRDefault="00F9684B">
            <w:pPr>
              <w:widowControl/>
              <w:jc w:val="center"/>
              <w:rPr>
                <w:rFonts w:ascii="Times New Roman" w:hAnsi="Times New Roman"/>
                <w:kern w:val="0"/>
                <w:sz w:val="24"/>
                <w:szCs w:val="20"/>
              </w:rPr>
            </w:pPr>
          </w:p>
        </w:tc>
        <w:tc>
          <w:tcPr>
            <w:tcW w:w="3337" w:type="dxa"/>
            <w:vAlign w:val="center"/>
          </w:tcPr>
          <w:p w14:paraId="0A4F1BB0" w14:textId="77777777" w:rsidR="00F9684B" w:rsidRDefault="00F9684B">
            <w:pPr>
              <w:widowControl/>
              <w:jc w:val="center"/>
              <w:rPr>
                <w:rFonts w:ascii="Times New Roman" w:hAnsi="Times New Roman"/>
                <w:kern w:val="0"/>
                <w:sz w:val="24"/>
                <w:szCs w:val="20"/>
              </w:rPr>
            </w:pPr>
          </w:p>
        </w:tc>
        <w:tc>
          <w:tcPr>
            <w:tcW w:w="3337" w:type="dxa"/>
            <w:vAlign w:val="center"/>
          </w:tcPr>
          <w:p w14:paraId="17E5DD3F" w14:textId="77777777" w:rsidR="00F9684B" w:rsidRDefault="00F9684B">
            <w:pPr>
              <w:widowControl/>
              <w:jc w:val="center"/>
              <w:rPr>
                <w:rFonts w:ascii="Times New Roman" w:hAnsi="Times New Roman"/>
                <w:kern w:val="0"/>
                <w:sz w:val="24"/>
                <w:szCs w:val="20"/>
              </w:rPr>
            </w:pPr>
          </w:p>
        </w:tc>
        <w:tc>
          <w:tcPr>
            <w:tcW w:w="1662" w:type="dxa"/>
            <w:vAlign w:val="center"/>
          </w:tcPr>
          <w:p w14:paraId="6865771A" w14:textId="77777777" w:rsidR="00F9684B" w:rsidRDefault="00F9684B">
            <w:pPr>
              <w:widowControl/>
              <w:jc w:val="center"/>
              <w:rPr>
                <w:rFonts w:ascii="Times New Roman" w:hAnsi="Times New Roman"/>
                <w:kern w:val="0"/>
                <w:sz w:val="24"/>
                <w:szCs w:val="20"/>
              </w:rPr>
            </w:pPr>
          </w:p>
        </w:tc>
      </w:tr>
      <w:tr w:rsidR="00F9684B" w14:paraId="3470DA68" w14:textId="77777777">
        <w:trPr>
          <w:trHeight w:val="680"/>
          <w:jc w:val="center"/>
        </w:trPr>
        <w:tc>
          <w:tcPr>
            <w:tcW w:w="950" w:type="dxa"/>
            <w:vAlign w:val="center"/>
          </w:tcPr>
          <w:p w14:paraId="1859D9AF" w14:textId="77777777" w:rsidR="00F9684B" w:rsidRDefault="00F9684B">
            <w:pPr>
              <w:widowControl/>
              <w:jc w:val="center"/>
              <w:rPr>
                <w:rFonts w:ascii="Times New Roman" w:hAnsi="Times New Roman"/>
                <w:kern w:val="0"/>
                <w:sz w:val="24"/>
                <w:szCs w:val="20"/>
              </w:rPr>
            </w:pPr>
          </w:p>
        </w:tc>
        <w:tc>
          <w:tcPr>
            <w:tcW w:w="3337" w:type="dxa"/>
            <w:vAlign w:val="center"/>
          </w:tcPr>
          <w:p w14:paraId="4A00C0C7" w14:textId="77777777" w:rsidR="00F9684B" w:rsidRDefault="00F9684B">
            <w:pPr>
              <w:widowControl/>
              <w:jc w:val="center"/>
              <w:rPr>
                <w:rFonts w:ascii="Times New Roman" w:hAnsi="Times New Roman"/>
                <w:kern w:val="0"/>
                <w:sz w:val="24"/>
                <w:szCs w:val="20"/>
              </w:rPr>
            </w:pPr>
          </w:p>
        </w:tc>
        <w:tc>
          <w:tcPr>
            <w:tcW w:w="3337" w:type="dxa"/>
            <w:vAlign w:val="center"/>
          </w:tcPr>
          <w:p w14:paraId="19F06098" w14:textId="77777777" w:rsidR="00F9684B" w:rsidRDefault="00F9684B">
            <w:pPr>
              <w:widowControl/>
              <w:jc w:val="center"/>
              <w:rPr>
                <w:rFonts w:ascii="Times New Roman" w:hAnsi="Times New Roman"/>
                <w:kern w:val="0"/>
                <w:sz w:val="24"/>
                <w:szCs w:val="20"/>
              </w:rPr>
            </w:pPr>
          </w:p>
        </w:tc>
        <w:tc>
          <w:tcPr>
            <w:tcW w:w="1662" w:type="dxa"/>
            <w:vAlign w:val="center"/>
          </w:tcPr>
          <w:p w14:paraId="35B679F1" w14:textId="77777777" w:rsidR="00F9684B" w:rsidRDefault="00F9684B">
            <w:pPr>
              <w:widowControl/>
              <w:jc w:val="center"/>
              <w:rPr>
                <w:rFonts w:ascii="Times New Roman" w:hAnsi="Times New Roman"/>
                <w:kern w:val="0"/>
                <w:sz w:val="24"/>
                <w:szCs w:val="20"/>
              </w:rPr>
            </w:pPr>
          </w:p>
        </w:tc>
      </w:tr>
      <w:tr w:rsidR="00F9684B" w14:paraId="0799840A" w14:textId="77777777">
        <w:trPr>
          <w:trHeight w:val="680"/>
          <w:jc w:val="center"/>
        </w:trPr>
        <w:tc>
          <w:tcPr>
            <w:tcW w:w="950" w:type="dxa"/>
            <w:vAlign w:val="center"/>
          </w:tcPr>
          <w:p w14:paraId="6877A909" w14:textId="77777777" w:rsidR="00F9684B" w:rsidRDefault="00F9684B">
            <w:pPr>
              <w:widowControl/>
              <w:jc w:val="center"/>
              <w:rPr>
                <w:rFonts w:ascii="Times New Roman" w:hAnsi="Times New Roman"/>
                <w:kern w:val="0"/>
                <w:sz w:val="24"/>
                <w:szCs w:val="20"/>
              </w:rPr>
            </w:pPr>
          </w:p>
        </w:tc>
        <w:tc>
          <w:tcPr>
            <w:tcW w:w="3337" w:type="dxa"/>
            <w:vAlign w:val="center"/>
          </w:tcPr>
          <w:p w14:paraId="519CB5A1" w14:textId="77777777" w:rsidR="00F9684B" w:rsidRDefault="00F9684B">
            <w:pPr>
              <w:widowControl/>
              <w:jc w:val="center"/>
              <w:rPr>
                <w:rFonts w:ascii="Times New Roman" w:hAnsi="Times New Roman"/>
                <w:kern w:val="0"/>
                <w:sz w:val="24"/>
                <w:szCs w:val="20"/>
              </w:rPr>
            </w:pPr>
          </w:p>
        </w:tc>
        <w:tc>
          <w:tcPr>
            <w:tcW w:w="3337" w:type="dxa"/>
            <w:vAlign w:val="center"/>
          </w:tcPr>
          <w:p w14:paraId="03F0C8E5" w14:textId="77777777" w:rsidR="00F9684B" w:rsidRDefault="00F9684B">
            <w:pPr>
              <w:widowControl/>
              <w:jc w:val="center"/>
              <w:rPr>
                <w:rFonts w:ascii="Times New Roman" w:hAnsi="Times New Roman"/>
                <w:kern w:val="0"/>
                <w:sz w:val="24"/>
                <w:szCs w:val="20"/>
              </w:rPr>
            </w:pPr>
          </w:p>
        </w:tc>
        <w:tc>
          <w:tcPr>
            <w:tcW w:w="1662" w:type="dxa"/>
            <w:vAlign w:val="center"/>
          </w:tcPr>
          <w:p w14:paraId="47579FC8" w14:textId="77777777" w:rsidR="00F9684B" w:rsidRDefault="00F9684B">
            <w:pPr>
              <w:widowControl/>
              <w:jc w:val="center"/>
              <w:rPr>
                <w:rFonts w:ascii="Times New Roman" w:hAnsi="Times New Roman"/>
                <w:kern w:val="0"/>
                <w:sz w:val="24"/>
                <w:szCs w:val="20"/>
              </w:rPr>
            </w:pPr>
          </w:p>
        </w:tc>
      </w:tr>
    </w:tbl>
    <w:p w14:paraId="276B38F1" w14:textId="77777777" w:rsidR="00F9684B" w:rsidRDefault="00F9684B">
      <w:pPr>
        <w:widowControl/>
        <w:jc w:val="left"/>
        <w:rPr>
          <w:rFonts w:ascii="Times New Roman" w:hAnsi="Times New Roman"/>
          <w:kern w:val="0"/>
          <w:sz w:val="24"/>
          <w:szCs w:val="20"/>
        </w:rPr>
      </w:pPr>
    </w:p>
    <w:p w14:paraId="57745010" w14:textId="77777777" w:rsidR="00F9684B" w:rsidRDefault="00F9684B">
      <w:pPr>
        <w:widowControl/>
        <w:jc w:val="left"/>
        <w:rPr>
          <w:rFonts w:ascii="Times New Roman" w:hAnsi="Times New Roman"/>
          <w:kern w:val="0"/>
          <w:sz w:val="24"/>
          <w:szCs w:val="20"/>
        </w:rPr>
      </w:pPr>
    </w:p>
    <w:p w14:paraId="24305FD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注意：</w:t>
      </w:r>
      <w:r>
        <w:rPr>
          <w:rFonts w:ascii="Times New Roman" w:hAnsi="Times New Roman"/>
          <w:kern w:val="0"/>
          <w:sz w:val="24"/>
          <w:szCs w:val="20"/>
        </w:rPr>
        <w:t>1</w:t>
      </w:r>
      <w:r>
        <w:rPr>
          <w:rFonts w:ascii="Times New Roman" w:hAnsi="Times New Roman"/>
          <w:kern w:val="0"/>
          <w:sz w:val="24"/>
          <w:szCs w:val="20"/>
        </w:rPr>
        <w:t>、比选申请人必须把比选文件第</w:t>
      </w:r>
      <w:r>
        <w:rPr>
          <w:rFonts w:ascii="Times New Roman" w:hAnsi="Times New Roman" w:hint="eastAsia"/>
          <w:kern w:val="0"/>
          <w:sz w:val="24"/>
          <w:szCs w:val="20"/>
        </w:rPr>
        <w:t>二</w:t>
      </w:r>
      <w:r>
        <w:rPr>
          <w:rFonts w:ascii="Times New Roman" w:hAnsi="Times New Roman"/>
          <w:kern w:val="0"/>
          <w:sz w:val="24"/>
          <w:szCs w:val="20"/>
        </w:rPr>
        <w:t>章的技术要求逐条列入此表，未列入的视为负偏离。</w:t>
      </w:r>
    </w:p>
    <w:p w14:paraId="6ED96F67"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2</w:t>
      </w:r>
      <w:r>
        <w:rPr>
          <w:rFonts w:ascii="Times New Roman" w:hAnsi="Times New Roman"/>
          <w:kern w:val="0"/>
          <w:sz w:val="24"/>
          <w:szCs w:val="20"/>
        </w:rPr>
        <w:t>、比选申请人必须据实填写，不得虚假响应，虚假响应的，其响应文件无效并按规定追究其相关责任。</w:t>
      </w:r>
    </w:p>
    <w:p w14:paraId="2693BA61" w14:textId="77777777" w:rsidR="00F9684B" w:rsidRDefault="00F9684B">
      <w:pPr>
        <w:widowControl/>
        <w:spacing w:line="360" w:lineRule="auto"/>
        <w:ind w:firstLineChars="200" w:firstLine="480"/>
        <w:jc w:val="left"/>
        <w:rPr>
          <w:rFonts w:ascii="Times New Roman" w:hAnsi="Times New Roman"/>
          <w:kern w:val="0"/>
          <w:sz w:val="24"/>
          <w:szCs w:val="20"/>
        </w:rPr>
      </w:pPr>
    </w:p>
    <w:p w14:paraId="0C61EDBD" w14:textId="77777777" w:rsidR="00F9684B" w:rsidRDefault="00F9684B">
      <w:pPr>
        <w:widowControl/>
        <w:adjustRightInd w:val="0"/>
        <w:spacing w:line="400" w:lineRule="exact"/>
        <w:jc w:val="left"/>
        <w:rPr>
          <w:rFonts w:ascii="Times New Roman" w:hAnsi="Times New Roman"/>
          <w:kern w:val="0"/>
          <w:sz w:val="24"/>
          <w:szCs w:val="20"/>
        </w:rPr>
      </w:pPr>
    </w:p>
    <w:p w14:paraId="23EA1E9D" w14:textId="77777777" w:rsidR="00F9684B" w:rsidRDefault="00F9684B">
      <w:pPr>
        <w:widowControl/>
        <w:adjustRightInd w:val="0"/>
        <w:spacing w:line="400" w:lineRule="exact"/>
        <w:jc w:val="left"/>
        <w:rPr>
          <w:rFonts w:ascii="Times New Roman" w:hAnsi="Times New Roman"/>
          <w:kern w:val="0"/>
          <w:sz w:val="24"/>
          <w:szCs w:val="20"/>
        </w:rPr>
      </w:pPr>
    </w:p>
    <w:p w14:paraId="67A5344A"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47D3F11F"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28D5FDDE" w14:textId="77777777" w:rsidR="00F9684B" w:rsidRDefault="001F4CFD">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3478EBB1" w14:textId="77777777" w:rsidR="00F9684B" w:rsidRDefault="00F9684B">
      <w:pPr>
        <w:widowControl/>
        <w:adjustRightInd w:val="0"/>
        <w:spacing w:line="400" w:lineRule="exact"/>
        <w:jc w:val="left"/>
        <w:rPr>
          <w:rFonts w:ascii="Times New Roman" w:hAnsi="Times New Roman"/>
          <w:kern w:val="0"/>
          <w:sz w:val="24"/>
          <w:szCs w:val="20"/>
        </w:rPr>
      </w:pPr>
    </w:p>
    <w:p w14:paraId="1DF6A810" w14:textId="77777777" w:rsidR="00F9684B" w:rsidRDefault="001F4CFD">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2-5</w:t>
      </w:r>
    </w:p>
    <w:p w14:paraId="1A9A4196"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五、商务要求应答表</w:t>
      </w:r>
    </w:p>
    <w:p w14:paraId="2AD2CDD1"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
        <w:gridCol w:w="2597"/>
        <w:gridCol w:w="2598"/>
        <w:gridCol w:w="1294"/>
        <w:gridCol w:w="1294"/>
      </w:tblGrid>
      <w:tr w:rsidR="00F9684B" w14:paraId="7A8B309C" w14:textId="77777777">
        <w:trPr>
          <w:trHeight w:val="680"/>
          <w:jc w:val="center"/>
        </w:trPr>
        <w:tc>
          <w:tcPr>
            <w:tcW w:w="434" w:type="pct"/>
            <w:vAlign w:val="center"/>
          </w:tcPr>
          <w:p w14:paraId="742E98D9"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14:paraId="3AAAB970"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14:paraId="4298DA39"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14:paraId="7CF8A30E" w14:textId="77777777" w:rsidR="00F9684B" w:rsidRDefault="001F4CFD">
            <w:pPr>
              <w:widowControl/>
              <w:jc w:val="center"/>
              <w:rPr>
                <w:rFonts w:ascii="Times New Roman" w:hAnsi="Times New Roman"/>
                <w:b/>
                <w:kern w:val="0"/>
                <w:sz w:val="24"/>
                <w:szCs w:val="20"/>
              </w:rPr>
            </w:pPr>
            <w:r>
              <w:rPr>
                <w:rFonts w:ascii="Times New Roman" w:hAnsi="Times New Roman"/>
                <w:b/>
                <w:kern w:val="0"/>
                <w:sz w:val="24"/>
                <w:szCs w:val="20"/>
              </w:rPr>
              <w:t>响应</w:t>
            </w:r>
            <w:r>
              <w:rPr>
                <w:rFonts w:ascii="Times New Roman" w:hAnsi="Times New Roman"/>
                <w:b/>
                <w:kern w:val="0"/>
                <w:sz w:val="24"/>
                <w:szCs w:val="20"/>
              </w:rPr>
              <w:t>/</w:t>
            </w:r>
            <w:r>
              <w:rPr>
                <w:rFonts w:ascii="Times New Roman" w:hAnsi="Times New Roman"/>
                <w:b/>
                <w:kern w:val="0"/>
                <w:sz w:val="24"/>
                <w:szCs w:val="20"/>
              </w:rPr>
              <w:t>偏离</w:t>
            </w:r>
          </w:p>
        </w:tc>
        <w:tc>
          <w:tcPr>
            <w:tcW w:w="759" w:type="pct"/>
            <w:vAlign w:val="center"/>
          </w:tcPr>
          <w:p w14:paraId="699454EE" w14:textId="77777777" w:rsidR="00F9684B" w:rsidRDefault="001F4CFD">
            <w:pPr>
              <w:widowControl/>
              <w:jc w:val="center"/>
              <w:rPr>
                <w:rFonts w:ascii="Times New Roman" w:hAnsi="Times New Roman"/>
                <w:b/>
                <w:kern w:val="0"/>
                <w:sz w:val="24"/>
                <w:szCs w:val="20"/>
              </w:rPr>
            </w:pPr>
            <w:r>
              <w:rPr>
                <w:rFonts w:ascii="Times New Roman" w:hAnsi="Times New Roman" w:hint="eastAsia"/>
                <w:b/>
                <w:kern w:val="0"/>
                <w:sz w:val="24"/>
                <w:szCs w:val="20"/>
              </w:rPr>
              <w:t>备注</w:t>
            </w:r>
          </w:p>
        </w:tc>
      </w:tr>
      <w:tr w:rsidR="00F9684B" w14:paraId="6FC23ADC" w14:textId="77777777">
        <w:trPr>
          <w:trHeight w:val="680"/>
          <w:jc w:val="center"/>
        </w:trPr>
        <w:tc>
          <w:tcPr>
            <w:tcW w:w="434" w:type="pct"/>
            <w:vAlign w:val="center"/>
          </w:tcPr>
          <w:p w14:paraId="48D4BE11" w14:textId="77777777" w:rsidR="00F9684B" w:rsidRDefault="00F9684B">
            <w:pPr>
              <w:widowControl/>
              <w:jc w:val="center"/>
              <w:rPr>
                <w:rFonts w:ascii="Times New Roman" w:hAnsi="Times New Roman"/>
                <w:kern w:val="0"/>
                <w:sz w:val="24"/>
                <w:szCs w:val="20"/>
              </w:rPr>
            </w:pPr>
          </w:p>
        </w:tc>
        <w:tc>
          <w:tcPr>
            <w:tcW w:w="1524" w:type="pct"/>
            <w:vAlign w:val="center"/>
          </w:tcPr>
          <w:p w14:paraId="248C7382" w14:textId="77777777" w:rsidR="00F9684B" w:rsidRDefault="00F9684B">
            <w:pPr>
              <w:widowControl/>
              <w:jc w:val="center"/>
              <w:rPr>
                <w:rFonts w:ascii="Times New Roman" w:hAnsi="Times New Roman"/>
                <w:kern w:val="0"/>
                <w:sz w:val="24"/>
                <w:szCs w:val="20"/>
              </w:rPr>
            </w:pPr>
          </w:p>
        </w:tc>
        <w:tc>
          <w:tcPr>
            <w:tcW w:w="1524" w:type="pct"/>
            <w:vAlign w:val="center"/>
          </w:tcPr>
          <w:p w14:paraId="3B381A31" w14:textId="77777777" w:rsidR="00F9684B" w:rsidRDefault="00F9684B">
            <w:pPr>
              <w:widowControl/>
              <w:jc w:val="center"/>
              <w:rPr>
                <w:rFonts w:ascii="Times New Roman" w:hAnsi="Times New Roman"/>
                <w:kern w:val="0"/>
                <w:sz w:val="24"/>
                <w:szCs w:val="20"/>
              </w:rPr>
            </w:pPr>
          </w:p>
        </w:tc>
        <w:tc>
          <w:tcPr>
            <w:tcW w:w="759" w:type="pct"/>
            <w:vAlign w:val="center"/>
          </w:tcPr>
          <w:p w14:paraId="7251AD14" w14:textId="77777777" w:rsidR="00F9684B" w:rsidRDefault="00F9684B">
            <w:pPr>
              <w:widowControl/>
              <w:jc w:val="center"/>
              <w:rPr>
                <w:rFonts w:ascii="Times New Roman" w:hAnsi="Times New Roman"/>
                <w:kern w:val="0"/>
                <w:sz w:val="24"/>
                <w:szCs w:val="20"/>
              </w:rPr>
            </w:pPr>
          </w:p>
        </w:tc>
        <w:tc>
          <w:tcPr>
            <w:tcW w:w="759" w:type="pct"/>
          </w:tcPr>
          <w:p w14:paraId="4269CBF5" w14:textId="77777777" w:rsidR="00F9684B" w:rsidRDefault="00F9684B">
            <w:pPr>
              <w:widowControl/>
              <w:jc w:val="center"/>
              <w:rPr>
                <w:rFonts w:ascii="Times New Roman" w:hAnsi="Times New Roman"/>
                <w:kern w:val="0"/>
                <w:sz w:val="24"/>
                <w:szCs w:val="20"/>
              </w:rPr>
            </w:pPr>
          </w:p>
        </w:tc>
      </w:tr>
      <w:tr w:rsidR="00F9684B" w14:paraId="0073D7D5" w14:textId="77777777">
        <w:trPr>
          <w:trHeight w:val="680"/>
          <w:jc w:val="center"/>
        </w:trPr>
        <w:tc>
          <w:tcPr>
            <w:tcW w:w="434" w:type="pct"/>
            <w:vAlign w:val="center"/>
          </w:tcPr>
          <w:p w14:paraId="0959075B" w14:textId="77777777" w:rsidR="00F9684B" w:rsidRDefault="00F9684B">
            <w:pPr>
              <w:widowControl/>
              <w:jc w:val="center"/>
              <w:rPr>
                <w:rFonts w:ascii="Times New Roman" w:hAnsi="Times New Roman"/>
                <w:kern w:val="0"/>
                <w:sz w:val="24"/>
                <w:szCs w:val="20"/>
              </w:rPr>
            </w:pPr>
          </w:p>
        </w:tc>
        <w:tc>
          <w:tcPr>
            <w:tcW w:w="1524" w:type="pct"/>
            <w:vAlign w:val="center"/>
          </w:tcPr>
          <w:p w14:paraId="377BE43C" w14:textId="77777777" w:rsidR="00F9684B" w:rsidRDefault="00F9684B">
            <w:pPr>
              <w:widowControl/>
              <w:jc w:val="center"/>
              <w:rPr>
                <w:rFonts w:ascii="Times New Roman" w:hAnsi="Times New Roman"/>
                <w:kern w:val="0"/>
                <w:sz w:val="24"/>
                <w:szCs w:val="20"/>
              </w:rPr>
            </w:pPr>
          </w:p>
        </w:tc>
        <w:tc>
          <w:tcPr>
            <w:tcW w:w="1524" w:type="pct"/>
            <w:vAlign w:val="center"/>
          </w:tcPr>
          <w:p w14:paraId="26EF91CA" w14:textId="77777777" w:rsidR="00F9684B" w:rsidRDefault="00F9684B">
            <w:pPr>
              <w:widowControl/>
              <w:jc w:val="center"/>
              <w:rPr>
                <w:rFonts w:ascii="Times New Roman" w:hAnsi="Times New Roman"/>
                <w:kern w:val="0"/>
                <w:sz w:val="24"/>
                <w:szCs w:val="20"/>
              </w:rPr>
            </w:pPr>
          </w:p>
        </w:tc>
        <w:tc>
          <w:tcPr>
            <w:tcW w:w="759" w:type="pct"/>
            <w:vAlign w:val="center"/>
          </w:tcPr>
          <w:p w14:paraId="4FB8AA81" w14:textId="77777777" w:rsidR="00F9684B" w:rsidRDefault="00F9684B">
            <w:pPr>
              <w:widowControl/>
              <w:jc w:val="center"/>
              <w:rPr>
                <w:rFonts w:ascii="Times New Roman" w:hAnsi="Times New Roman"/>
                <w:kern w:val="0"/>
                <w:sz w:val="24"/>
                <w:szCs w:val="20"/>
              </w:rPr>
            </w:pPr>
          </w:p>
        </w:tc>
        <w:tc>
          <w:tcPr>
            <w:tcW w:w="759" w:type="pct"/>
          </w:tcPr>
          <w:p w14:paraId="7A71F293" w14:textId="77777777" w:rsidR="00F9684B" w:rsidRDefault="00F9684B">
            <w:pPr>
              <w:widowControl/>
              <w:jc w:val="center"/>
              <w:rPr>
                <w:rFonts w:ascii="Times New Roman" w:hAnsi="Times New Roman"/>
                <w:kern w:val="0"/>
                <w:sz w:val="24"/>
                <w:szCs w:val="20"/>
              </w:rPr>
            </w:pPr>
          </w:p>
        </w:tc>
      </w:tr>
      <w:tr w:rsidR="00F9684B" w14:paraId="5566DD61" w14:textId="77777777">
        <w:trPr>
          <w:trHeight w:val="680"/>
          <w:jc w:val="center"/>
        </w:trPr>
        <w:tc>
          <w:tcPr>
            <w:tcW w:w="434" w:type="pct"/>
            <w:vAlign w:val="center"/>
          </w:tcPr>
          <w:p w14:paraId="772BC58A" w14:textId="77777777" w:rsidR="00F9684B" w:rsidRDefault="00F9684B">
            <w:pPr>
              <w:widowControl/>
              <w:jc w:val="center"/>
              <w:rPr>
                <w:rFonts w:ascii="Times New Roman" w:hAnsi="Times New Roman"/>
                <w:kern w:val="0"/>
                <w:sz w:val="24"/>
                <w:szCs w:val="20"/>
              </w:rPr>
            </w:pPr>
          </w:p>
        </w:tc>
        <w:tc>
          <w:tcPr>
            <w:tcW w:w="1524" w:type="pct"/>
            <w:vAlign w:val="center"/>
          </w:tcPr>
          <w:p w14:paraId="6546440E" w14:textId="77777777" w:rsidR="00F9684B" w:rsidRDefault="00F9684B">
            <w:pPr>
              <w:widowControl/>
              <w:jc w:val="center"/>
              <w:rPr>
                <w:rFonts w:ascii="Times New Roman" w:hAnsi="Times New Roman"/>
                <w:kern w:val="0"/>
                <w:sz w:val="24"/>
                <w:szCs w:val="20"/>
              </w:rPr>
            </w:pPr>
          </w:p>
        </w:tc>
        <w:tc>
          <w:tcPr>
            <w:tcW w:w="1524" w:type="pct"/>
            <w:vAlign w:val="center"/>
          </w:tcPr>
          <w:p w14:paraId="53ADBB4E" w14:textId="77777777" w:rsidR="00F9684B" w:rsidRDefault="00F9684B">
            <w:pPr>
              <w:widowControl/>
              <w:jc w:val="center"/>
              <w:rPr>
                <w:rFonts w:ascii="Times New Roman" w:hAnsi="Times New Roman"/>
                <w:kern w:val="0"/>
                <w:sz w:val="24"/>
                <w:szCs w:val="20"/>
              </w:rPr>
            </w:pPr>
          </w:p>
        </w:tc>
        <w:tc>
          <w:tcPr>
            <w:tcW w:w="759" w:type="pct"/>
            <w:vAlign w:val="center"/>
          </w:tcPr>
          <w:p w14:paraId="4AF78098" w14:textId="77777777" w:rsidR="00F9684B" w:rsidRDefault="00F9684B">
            <w:pPr>
              <w:widowControl/>
              <w:jc w:val="center"/>
              <w:rPr>
                <w:rFonts w:ascii="Times New Roman" w:hAnsi="Times New Roman"/>
                <w:kern w:val="0"/>
                <w:sz w:val="24"/>
                <w:szCs w:val="20"/>
              </w:rPr>
            </w:pPr>
          </w:p>
        </w:tc>
        <w:tc>
          <w:tcPr>
            <w:tcW w:w="759" w:type="pct"/>
          </w:tcPr>
          <w:p w14:paraId="140D1838" w14:textId="77777777" w:rsidR="00F9684B" w:rsidRDefault="00F9684B">
            <w:pPr>
              <w:widowControl/>
              <w:jc w:val="center"/>
              <w:rPr>
                <w:rFonts w:ascii="Times New Roman" w:hAnsi="Times New Roman"/>
                <w:kern w:val="0"/>
                <w:sz w:val="24"/>
                <w:szCs w:val="20"/>
              </w:rPr>
            </w:pPr>
          </w:p>
        </w:tc>
      </w:tr>
      <w:tr w:rsidR="00F9684B" w14:paraId="617DCFC9" w14:textId="77777777">
        <w:trPr>
          <w:trHeight w:val="680"/>
          <w:jc w:val="center"/>
        </w:trPr>
        <w:tc>
          <w:tcPr>
            <w:tcW w:w="434" w:type="pct"/>
            <w:vAlign w:val="center"/>
          </w:tcPr>
          <w:p w14:paraId="6647C58D" w14:textId="77777777" w:rsidR="00F9684B" w:rsidRDefault="00F9684B">
            <w:pPr>
              <w:widowControl/>
              <w:jc w:val="center"/>
              <w:rPr>
                <w:rFonts w:ascii="Times New Roman" w:hAnsi="Times New Roman"/>
                <w:kern w:val="0"/>
                <w:sz w:val="24"/>
                <w:szCs w:val="20"/>
              </w:rPr>
            </w:pPr>
          </w:p>
        </w:tc>
        <w:tc>
          <w:tcPr>
            <w:tcW w:w="1524" w:type="pct"/>
            <w:vAlign w:val="center"/>
          </w:tcPr>
          <w:p w14:paraId="6A72A0F7" w14:textId="77777777" w:rsidR="00F9684B" w:rsidRDefault="00F9684B">
            <w:pPr>
              <w:widowControl/>
              <w:jc w:val="center"/>
              <w:rPr>
                <w:rFonts w:ascii="Times New Roman" w:hAnsi="Times New Roman"/>
                <w:kern w:val="0"/>
                <w:sz w:val="24"/>
                <w:szCs w:val="20"/>
              </w:rPr>
            </w:pPr>
          </w:p>
        </w:tc>
        <w:tc>
          <w:tcPr>
            <w:tcW w:w="1524" w:type="pct"/>
            <w:vAlign w:val="center"/>
          </w:tcPr>
          <w:p w14:paraId="4A960F67" w14:textId="77777777" w:rsidR="00F9684B" w:rsidRDefault="00F9684B">
            <w:pPr>
              <w:widowControl/>
              <w:jc w:val="center"/>
              <w:rPr>
                <w:rFonts w:ascii="Times New Roman" w:hAnsi="Times New Roman"/>
                <w:kern w:val="0"/>
                <w:sz w:val="24"/>
                <w:szCs w:val="20"/>
              </w:rPr>
            </w:pPr>
          </w:p>
        </w:tc>
        <w:tc>
          <w:tcPr>
            <w:tcW w:w="759" w:type="pct"/>
            <w:vAlign w:val="center"/>
          </w:tcPr>
          <w:p w14:paraId="79D9BCEE" w14:textId="77777777" w:rsidR="00F9684B" w:rsidRDefault="00F9684B">
            <w:pPr>
              <w:widowControl/>
              <w:jc w:val="center"/>
              <w:rPr>
                <w:rFonts w:ascii="Times New Roman" w:hAnsi="Times New Roman"/>
                <w:kern w:val="0"/>
                <w:sz w:val="24"/>
                <w:szCs w:val="20"/>
              </w:rPr>
            </w:pPr>
          </w:p>
        </w:tc>
        <w:tc>
          <w:tcPr>
            <w:tcW w:w="759" w:type="pct"/>
          </w:tcPr>
          <w:p w14:paraId="3131E07C" w14:textId="77777777" w:rsidR="00F9684B" w:rsidRDefault="00F9684B">
            <w:pPr>
              <w:widowControl/>
              <w:jc w:val="center"/>
              <w:rPr>
                <w:rFonts w:ascii="Times New Roman" w:hAnsi="Times New Roman"/>
                <w:kern w:val="0"/>
                <w:sz w:val="24"/>
                <w:szCs w:val="20"/>
              </w:rPr>
            </w:pPr>
          </w:p>
        </w:tc>
      </w:tr>
      <w:tr w:rsidR="00F9684B" w14:paraId="0E1CAE45" w14:textId="77777777">
        <w:trPr>
          <w:trHeight w:val="680"/>
          <w:jc w:val="center"/>
        </w:trPr>
        <w:tc>
          <w:tcPr>
            <w:tcW w:w="434" w:type="pct"/>
            <w:vAlign w:val="center"/>
          </w:tcPr>
          <w:p w14:paraId="32992A96" w14:textId="77777777" w:rsidR="00F9684B" w:rsidRDefault="00F9684B">
            <w:pPr>
              <w:widowControl/>
              <w:jc w:val="center"/>
              <w:rPr>
                <w:rFonts w:ascii="Times New Roman" w:hAnsi="Times New Roman"/>
                <w:kern w:val="0"/>
                <w:sz w:val="24"/>
                <w:szCs w:val="20"/>
              </w:rPr>
            </w:pPr>
          </w:p>
        </w:tc>
        <w:tc>
          <w:tcPr>
            <w:tcW w:w="1524" w:type="pct"/>
            <w:vAlign w:val="center"/>
          </w:tcPr>
          <w:p w14:paraId="39038ACB" w14:textId="77777777" w:rsidR="00F9684B" w:rsidRDefault="00F9684B">
            <w:pPr>
              <w:widowControl/>
              <w:jc w:val="center"/>
              <w:rPr>
                <w:rFonts w:ascii="Times New Roman" w:hAnsi="Times New Roman"/>
                <w:kern w:val="0"/>
                <w:sz w:val="24"/>
                <w:szCs w:val="20"/>
              </w:rPr>
            </w:pPr>
          </w:p>
        </w:tc>
        <w:tc>
          <w:tcPr>
            <w:tcW w:w="1524" w:type="pct"/>
            <w:vAlign w:val="center"/>
          </w:tcPr>
          <w:p w14:paraId="57F06077" w14:textId="77777777" w:rsidR="00F9684B" w:rsidRDefault="00F9684B">
            <w:pPr>
              <w:widowControl/>
              <w:jc w:val="center"/>
              <w:rPr>
                <w:rFonts w:ascii="Times New Roman" w:hAnsi="Times New Roman"/>
                <w:kern w:val="0"/>
                <w:sz w:val="24"/>
                <w:szCs w:val="20"/>
              </w:rPr>
            </w:pPr>
          </w:p>
        </w:tc>
        <w:tc>
          <w:tcPr>
            <w:tcW w:w="759" w:type="pct"/>
            <w:vAlign w:val="center"/>
          </w:tcPr>
          <w:p w14:paraId="3BB1A373" w14:textId="77777777" w:rsidR="00F9684B" w:rsidRDefault="00F9684B">
            <w:pPr>
              <w:widowControl/>
              <w:jc w:val="center"/>
              <w:rPr>
                <w:rFonts w:ascii="Times New Roman" w:hAnsi="Times New Roman"/>
                <w:kern w:val="0"/>
                <w:sz w:val="24"/>
                <w:szCs w:val="20"/>
              </w:rPr>
            </w:pPr>
          </w:p>
        </w:tc>
        <w:tc>
          <w:tcPr>
            <w:tcW w:w="759" w:type="pct"/>
          </w:tcPr>
          <w:p w14:paraId="28D85409" w14:textId="77777777" w:rsidR="00F9684B" w:rsidRDefault="00F9684B">
            <w:pPr>
              <w:widowControl/>
              <w:jc w:val="center"/>
              <w:rPr>
                <w:rFonts w:ascii="Times New Roman" w:hAnsi="Times New Roman"/>
                <w:kern w:val="0"/>
                <w:sz w:val="24"/>
                <w:szCs w:val="20"/>
              </w:rPr>
            </w:pPr>
          </w:p>
        </w:tc>
      </w:tr>
      <w:tr w:rsidR="00F9684B" w14:paraId="08F5D1DA" w14:textId="77777777">
        <w:trPr>
          <w:trHeight w:val="680"/>
          <w:jc w:val="center"/>
        </w:trPr>
        <w:tc>
          <w:tcPr>
            <w:tcW w:w="434" w:type="pct"/>
            <w:vAlign w:val="center"/>
          </w:tcPr>
          <w:p w14:paraId="7D564E1A" w14:textId="77777777" w:rsidR="00F9684B" w:rsidRDefault="00F9684B">
            <w:pPr>
              <w:widowControl/>
              <w:jc w:val="center"/>
              <w:rPr>
                <w:rFonts w:ascii="Times New Roman" w:hAnsi="Times New Roman"/>
                <w:kern w:val="0"/>
                <w:sz w:val="24"/>
                <w:szCs w:val="20"/>
              </w:rPr>
            </w:pPr>
          </w:p>
        </w:tc>
        <w:tc>
          <w:tcPr>
            <w:tcW w:w="1524" w:type="pct"/>
            <w:vAlign w:val="center"/>
          </w:tcPr>
          <w:p w14:paraId="72FF2EC2" w14:textId="77777777" w:rsidR="00F9684B" w:rsidRDefault="00F9684B">
            <w:pPr>
              <w:widowControl/>
              <w:jc w:val="center"/>
              <w:rPr>
                <w:rFonts w:ascii="Times New Roman" w:hAnsi="Times New Roman"/>
                <w:kern w:val="0"/>
                <w:sz w:val="24"/>
                <w:szCs w:val="20"/>
              </w:rPr>
            </w:pPr>
          </w:p>
        </w:tc>
        <w:tc>
          <w:tcPr>
            <w:tcW w:w="1524" w:type="pct"/>
            <w:vAlign w:val="center"/>
          </w:tcPr>
          <w:p w14:paraId="42B1B74C" w14:textId="77777777" w:rsidR="00F9684B" w:rsidRDefault="00F9684B">
            <w:pPr>
              <w:widowControl/>
              <w:jc w:val="center"/>
              <w:rPr>
                <w:rFonts w:ascii="Times New Roman" w:hAnsi="Times New Roman"/>
                <w:kern w:val="0"/>
                <w:sz w:val="24"/>
                <w:szCs w:val="20"/>
              </w:rPr>
            </w:pPr>
          </w:p>
        </w:tc>
        <w:tc>
          <w:tcPr>
            <w:tcW w:w="759" w:type="pct"/>
            <w:vAlign w:val="center"/>
          </w:tcPr>
          <w:p w14:paraId="36D1AAF6" w14:textId="77777777" w:rsidR="00F9684B" w:rsidRDefault="00F9684B">
            <w:pPr>
              <w:widowControl/>
              <w:jc w:val="center"/>
              <w:rPr>
                <w:rFonts w:ascii="Times New Roman" w:hAnsi="Times New Roman"/>
                <w:kern w:val="0"/>
                <w:sz w:val="24"/>
                <w:szCs w:val="20"/>
              </w:rPr>
            </w:pPr>
          </w:p>
        </w:tc>
        <w:tc>
          <w:tcPr>
            <w:tcW w:w="759" w:type="pct"/>
          </w:tcPr>
          <w:p w14:paraId="24987CBB" w14:textId="77777777" w:rsidR="00F9684B" w:rsidRDefault="00F9684B">
            <w:pPr>
              <w:widowControl/>
              <w:jc w:val="center"/>
              <w:rPr>
                <w:rFonts w:ascii="Times New Roman" w:hAnsi="Times New Roman"/>
                <w:kern w:val="0"/>
                <w:sz w:val="24"/>
                <w:szCs w:val="20"/>
              </w:rPr>
            </w:pPr>
          </w:p>
        </w:tc>
      </w:tr>
    </w:tbl>
    <w:p w14:paraId="59804959" w14:textId="77777777" w:rsidR="00F9684B" w:rsidRDefault="00F9684B">
      <w:pPr>
        <w:widowControl/>
        <w:jc w:val="left"/>
        <w:rPr>
          <w:rFonts w:ascii="Times New Roman" w:hAnsi="Times New Roman"/>
          <w:kern w:val="0"/>
          <w:sz w:val="24"/>
          <w:szCs w:val="20"/>
        </w:rPr>
      </w:pPr>
    </w:p>
    <w:p w14:paraId="298ABB2B"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注意：</w:t>
      </w:r>
      <w:r>
        <w:rPr>
          <w:rFonts w:ascii="Times New Roman" w:hAnsi="Times New Roman"/>
          <w:kern w:val="0"/>
          <w:sz w:val="24"/>
          <w:szCs w:val="20"/>
        </w:rPr>
        <w:t>1</w:t>
      </w:r>
      <w:r>
        <w:rPr>
          <w:rFonts w:ascii="Times New Roman" w:hAnsi="Times New Roman"/>
          <w:kern w:val="0"/>
          <w:sz w:val="24"/>
          <w:szCs w:val="20"/>
        </w:rPr>
        <w:t>、比选申请人必须把比选文件第</w:t>
      </w:r>
      <w:r>
        <w:rPr>
          <w:rFonts w:ascii="Times New Roman" w:hAnsi="Times New Roman" w:hint="eastAsia"/>
          <w:kern w:val="0"/>
          <w:sz w:val="24"/>
          <w:szCs w:val="20"/>
        </w:rPr>
        <w:t>二</w:t>
      </w:r>
      <w:r>
        <w:rPr>
          <w:rFonts w:ascii="Times New Roman" w:hAnsi="Times New Roman"/>
          <w:kern w:val="0"/>
          <w:sz w:val="24"/>
          <w:szCs w:val="20"/>
        </w:rPr>
        <w:t>章的商务要求逐条列入此表，未列入的视为负偏离。</w:t>
      </w:r>
    </w:p>
    <w:p w14:paraId="4A3B204F" w14:textId="77777777" w:rsidR="00F9684B" w:rsidRDefault="001F4CFD">
      <w:pPr>
        <w:widowControl/>
        <w:spacing w:line="360" w:lineRule="auto"/>
        <w:ind w:firstLineChars="200" w:firstLine="480"/>
        <w:jc w:val="left"/>
        <w:rPr>
          <w:rFonts w:ascii="Times New Roman" w:hAnsi="Times New Roman"/>
          <w:b/>
          <w:kern w:val="0"/>
          <w:sz w:val="24"/>
          <w:szCs w:val="20"/>
        </w:rPr>
      </w:pPr>
      <w:r>
        <w:rPr>
          <w:rFonts w:ascii="Times New Roman" w:hAnsi="Times New Roman"/>
          <w:kern w:val="0"/>
          <w:sz w:val="24"/>
          <w:szCs w:val="20"/>
        </w:rPr>
        <w:t>2</w:t>
      </w:r>
      <w:r>
        <w:rPr>
          <w:rFonts w:ascii="Times New Roman" w:hAnsi="Times New Roman"/>
          <w:kern w:val="0"/>
          <w:sz w:val="24"/>
          <w:szCs w:val="20"/>
        </w:rPr>
        <w:t>、比选申请人必须据实填写，不得虚假响应，虚假响应的，其响应文件无效并按规定追究其相关责任。</w:t>
      </w:r>
    </w:p>
    <w:p w14:paraId="59535FAC" w14:textId="77777777" w:rsidR="00F9684B" w:rsidRDefault="00F9684B">
      <w:pPr>
        <w:widowControl/>
        <w:adjustRightInd w:val="0"/>
        <w:spacing w:line="400" w:lineRule="exact"/>
        <w:jc w:val="left"/>
        <w:rPr>
          <w:rFonts w:ascii="Times New Roman" w:hAnsi="Times New Roman"/>
          <w:kern w:val="0"/>
          <w:sz w:val="24"/>
          <w:szCs w:val="20"/>
        </w:rPr>
      </w:pPr>
    </w:p>
    <w:p w14:paraId="6E8A35AE" w14:textId="77777777" w:rsidR="00F9684B" w:rsidRDefault="00F9684B">
      <w:pPr>
        <w:widowControl/>
        <w:adjustRightInd w:val="0"/>
        <w:spacing w:line="400" w:lineRule="exact"/>
        <w:jc w:val="left"/>
        <w:rPr>
          <w:rFonts w:ascii="Times New Roman" w:hAnsi="Times New Roman"/>
          <w:kern w:val="0"/>
          <w:sz w:val="24"/>
          <w:szCs w:val="20"/>
        </w:rPr>
      </w:pPr>
    </w:p>
    <w:p w14:paraId="473A3924"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1FAEE755"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13ED65C6" w14:textId="77777777" w:rsidR="00F9684B" w:rsidRDefault="001F4CFD">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156611C2" w14:textId="77777777" w:rsidR="00F9684B" w:rsidRDefault="001F4CFD">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2-6</w:t>
      </w:r>
    </w:p>
    <w:p w14:paraId="07C3F521"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六、比选申请人类似项目业绩一览表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26"/>
        <w:gridCol w:w="1461"/>
        <w:gridCol w:w="1336"/>
        <w:gridCol w:w="1175"/>
        <w:gridCol w:w="1503"/>
        <w:gridCol w:w="1641"/>
        <w:gridCol w:w="1336"/>
      </w:tblGrid>
      <w:tr w:rsidR="00F9684B" w14:paraId="6A9E7803" w14:textId="77777777">
        <w:trPr>
          <w:cantSplit/>
          <w:trHeight w:val="600"/>
          <w:jc w:val="center"/>
        </w:trPr>
        <w:tc>
          <w:tcPr>
            <w:tcW w:w="726" w:type="dxa"/>
            <w:vAlign w:val="center"/>
          </w:tcPr>
          <w:p w14:paraId="039FA891"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14:paraId="1F127149"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14:paraId="2190B040"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14:paraId="46C6399A"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14:paraId="3D9CA52F"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14:paraId="3D79C68E"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14:paraId="03C2FE32" w14:textId="77777777" w:rsidR="00F9684B" w:rsidRDefault="001F4CFD">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rsidR="00F9684B" w14:paraId="1E7ADF8E" w14:textId="77777777">
        <w:trPr>
          <w:cantSplit/>
          <w:trHeight w:val="600"/>
          <w:jc w:val="center"/>
        </w:trPr>
        <w:tc>
          <w:tcPr>
            <w:tcW w:w="726" w:type="dxa"/>
            <w:vAlign w:val="center"/>
          </w:tcPr>
          <w:p w14:paraId="5C6EFF9A"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2950A218"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56742D2"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357B2C6F"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5164765D"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161DB809"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0D29FA7A" w14:textId="77777777" w:rsidR="00F9684B" w:rsidRDefault="00F9684B">
            <w:pPr>
              <w:widowControl/>
              <w:contextualSpacing/>
              <w:jc w:val="center"/>
              <w:rPr>
                <w:rFonts w:ascii="Times New Roman" w:hAnsi="Times New Roman"/>
                <w:kern w:val="0"/>
                <w:sz w:val="24"/>
                <w:szCs w:val="20"/>
              </w:rPr>
            </w:pPr>
          </w:p>
        </w:tc>
      </w:tr>
      <w:tr w:rsidR="00F9684B" w14:paraId="15A3959F" w14:textId="77777777">
        <w:trPr>
          <w:cantSplit/>
          <w:trHeight w:val="600"/>
          <w:jc w:val="center"/>
        </w:trPr>
        <w:tc>
          <w:tcPr>
            <w:tcW w:w="726" w:type="dxa"/>
            <w:vAlign w:val="center"/>
          </w:tcPr>
          <w:p w14:paraId="6ADF1E21"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0C93C623"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C24E0CB"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4DD08870"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540F0F79"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60D1662D"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5C49C8A7" w14:textId="77777777" w:rsidR="00F9684B" w:rsidRDefault="00F9684B">
            <w:pPr>
              <w:widowControl/>
              <w:contextualSpacing/>
              <w:jc w:val="center"/>
              <w:rPr>
                <w:rFonts w:ascii="Times New Roman" w:hAnsi="Times New Roman"/>
                <w:kern w:val="0"/>
                <w:sz w:val="24"/>
                <w:szCs w:val="20"/>
              </w:rPr>
            </w:pPr>
          </w:p>
        </w:tc>
      </w:tr>
      <w:tr w:rsidR="00F9684B" w14:paraId="5FC464CD" w14:textId="77777777">
        <w:trPr>
          <w:cantSplit/>
          <w:trHeight w:val="600"/>
          <w:jc w:val="center"/>
        </w:trPr>
        <w:tc>
          <w:tcPr>
            <w:tcW w:w="726" w:type="dxa"/>
            <w:vAlign w:val="center"/>
          </w:tcPr>
          <w:p w14:paraId="3FAFBE44"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542317CF"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6155499F"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1FF64868"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464489FC"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4E6E57F8"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7A31B39C" w14:textId="77777777" w:rsidR="00F9684B" w:rsidRDefault="00F9684B">
            <w:pPr>
              <w:widowControl/>
              <w:contextualSpacing/>
              <w:jc w:val="center"/>
              <w:rPr>
                <w:rFonts w:ascii="Times New Roman" w:hAnsi="Times New Roman"/>
                <w:kern w:val="0"/>
                <w:sz w:val="24"/>
                <w:szCs w:val="20"/>
              </w:rPr>
            </w:pPr>
          </w:p>
        </w:tc>
      </w:tr>
      <w:tr w:rsidR="00F9684B" w14:paraId="4C53A482" w14:textId="77777777">
        <w:trPr>
          <w:cantSplit/>
          <w:trHeight w:val="600"/>
          <w:jc w:val="center"/>
        </w:trPr>
        <w:tc>
          <w:tcPr>
            <w:tcW w:w="726" w:type="dxa"/>
            <w:vAlign w:val="center"/>
          </w:tcPr>
          <w:p w14:paraId="0C5BF381"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3E9945F9"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91E3E72"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384E5EDA"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319996F4"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6C40EC99"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1C1A13F" w14:textId="77777777" w:rsidR="00F9684B" w:rsidRDefault="00F9684B">
            <w:pPr>
              <w:widowControl/>
              <w:contextualSpacing/>
              <w:jc w:val="center"/>
              <w:rPr>
                <w:rFonts w:ascii="Times New Roman" w:hAnsi="Times New Roman"/>
                <w:kern w:val="0"/>
                <w:sz w:val="24"/>
                <w:szCs w:val="20"/>
              </w:rPr>
            </w:pPr>
          </w:p>
        </w:tc>
      </w:tr>
      <w:tr w:rsidR="00F9684B" w14:paraId="5A5C6B6C" w14:textId="77777777">
        <w:trPr>
          <w:cantSplit/>
          <w:trHeight w:val="600"/>
          <w:jc w:val="center"/>
        </w:trPr>
        <w:tc>
          <w:tcPr>
            <w:tcW w:w="726" w:type="dxa"/>
            <w:vAlign w:val="center"/>
          </w:tcPr>
          <w:p w14:paraId="3FDAF907"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4E90474D"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00C32F0"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3F0ACC1F"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1C459E2D"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35D1E0D1"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4FAA7BCE" w14:textId="77777777" w:rsidR="00F9684B" w:rsidRDefault="00F9684B">
            <w:pPr>
              <w:widowControl/>
              <w:contextualSpacing/>
              <w:jc w:val="center"/>
              <w:rPr>
                <w:rFonts w:ascii="Times New Roman" w:hAnsi="Times New Roman"/>
                <w:kern w:val="0"/>
                <w:sz w:val="24"/>
                <w:szCs w:val="20"/>
              </w:rPr>
            </w:pPr>
          </w:p>
        </w:tc>
      </w:tr>
      <w:tr w:rsidR="00F9684B" w14:paraId="7D382251" w14:textId="77777777">
        <w:trPr>
          <w:cantSplit/>
          <w:trHeight w:val="600"/>
          <w:jc w:val="center"/>
        </w:trPr>
        <w:tc>
          <w:tcPr>
            <w:tcW w:w="726" w:type="dxa"/>
            <w:vAlign w:val="center"/>
          </w:tcPr>
          <w:p w14:paraId="2691E30E"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45C05B3D"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7F79141D"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63059E62"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699A0D8F"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56071FBC"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6A5941A4" w14:textId="77777777" w:rsidR="00F9684B" w:rsidRDefault="00F9684B">
            <w:pPr>
              <w:widowControl/>
              <w:contextualSpacing/>
              <w:jc w:val="center"/>
              <w:rPr>
                <w:rFonts w:ascii="Times New Roman" w:hAnsi="Times New Roman"/>
                <w:kern w:val="0"/>
                <w:sz w:val="24"/>
                <w:szCs w:val="20"/>
              </w:rPr>
            </w:pPr>
          </w:p>
        </w:tc>
      </w:tr>
      <w:tr w:rsidR="00F9684B" w14:paraId="2A83F64A" w14:textId="77777777">
        <w:trPr>
          <w:cantSplit/>
          <w:trHeight w:val="600"/>
          <w:jc w:val="center"/>
        </w:trPr>
        <w:tc>
          <w:tcPr>
            <w:tcW w:w="726" w:type="dxa"/>
            <w:vAlign w:val="center"/>
          </w:tcPr>
          <w:p w14:paraId="6D897349" w14:textId="77777777" w:rsidR="00F9684B" w:rsidRDefault="00F9684B">
            <w:pPr>
              <w:widowControl/>
              <w:contextualSpacing/>
              <w:jc w:val="center"/>
              <w:rPr>
                <w:rFonts w:ascii="Times New Roman" w:hAnsi="Times New Roman"/>
                <w:kern w:val="0"/>
                <w:sz w:val="24"/>
                <w:szCs w:val="20"/>
              </w:rPr>
            </w:pPr>
          </w:p>
        </w:tc>
        <w:tc>
          <w:tcPr>
            <w:tcW w:w="1461" w:type="dxa"/>
            <w:vAlign w:val="center"/>
          </w:tcPr>
          <w:p w14:paraId="4D18AD15"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46B4D851" w14:textId="77777777" w:rsidR="00F9684B" w:rsidRDefault="00F9684B">
            <w:pPr>
              <w:widowControl/>
              <w:contextualSpacing/>
              <w:jc w:val="center"/>
              <w:rPr>
                <w:rFonts w:ascii="Times New Roman" w:hAnsi="Times New Roman"/>
                <w:kern w:val="0"/>
                <w:sz w:val="24"/>
                <w:szCs w:val="20"/>
              </w:rPr>
            </w:pPr>
          </w:p>
        </w:tc>
        <w:tc>
          <w:tcPr>
            <w:tcW w:w="1175" w:type="dxa"/>
            <w:vAlign w:val="center"/>
          </w:tcPr>
          <w:p w14:paraId="22DB8587" w14:textId="77777777" w:rsidR="00F9684B" w:rsidRDefault="00F9684B">
            <w:pPr>
              <w:widowControl/>
              <w:contextualSpacing/>
              <w:jc w:val="center"/>
              <w:rPr>
                <w:rFonts w:ascii="Times New Roman" w:hAnsi="Times New Roman"/>
                <w:kern w:val="0"/>
                <w:sz w:val="24"/>
                <w:szCs w:val="20"/>
              </w:rPr>
            </w:pPr>
          </w:p>
        </w:tc>
        <w:tc>
          <w:tcPr>
            <w:tcW w:w="1503" w:type="dxa"/>
            <w:vAlign w:val="center"/>
          </w:tcPr>
          <w:p w14:paraId="5A9E474F" w14:textId="77777777" w:rsidR="00F9684B" w:rsidRDefault="00F9684B">
            <w:pPr>
              <w:widowControl/>
              <w:contextualSpacing/>
              <w:jc w:val="center"/>
              <w:rPr>
                <w:rFonts w:ascii="Times New Roman" w:hAnsi="Times New Roman"/>
                <w:kern w:val="0"/>
                <w:sz w:val="24"/>
                <w:szCs w:val="20"/>
              </w:rPr>
            </w:pPr>
          </w:p>
        </w:tc>
        <w:tc>
          <w:tcPr>
            <w:tcW w:w="1641" w:type="dxa"/>
            <w:vAlign w:val="center"/>
          </w:tcPr>
          <w:p w14:paraId="0522958B" w14:textId="77777777" w:rsidR="00F9684B" w:rsidRDefault="00F9684B">
            <w:pPr>
              <w:widowControl/>
              <w:contextualSpacing/>
              <w:jc w:val="center"/>
              <w:rPr>
                <w:rFonts w:ascii="Times New Roman" w:hAnsi="Times New Roman"/>
                <w:kern w:val="0"/>
                <w:sz w:val="24"/>
                <w:szCs w:val="20"/>
              </w:rPr>
            </w:pPr>
          </w:p>
        </w:tc>
        <w:tc>
          <w:tcPr>
            <w:tcW w:w="1336" w:type="dxa"/>
            <w:vAlign w:val="center"/>
          </w:tcPr>
          <w:p w14:paraId="1ACFA1EE" w14:textId="77777777" w:rsidR="00F9684B" w:rsidRDefault="00F9684B">
            <w:pPr>
              <w:widowControl/>
              <w:contextualSpacing/>
              <w:jc w:val="center"/>
              <w:rPr>
                <w:rFonts w:ascii="Times New Roman" w:hAnsi="Times New Roman"/>
                <w:kern w:val="0"/>
                <w:sz w:val="24"/>
                <w:szCs w:val="20"/>
              </w:rPr>
            </w:pPr>
          </w:p>
        </w:tc>
      </w:tr>
    </w:tbl>
    <w:p w14:paraId="238C2BA8" w14:textId="77777777" w:rsidR="00F9684B" w:rsidRDefault="00F9684B">
      <w:pPr>
        <w:widowControl/>
        <w:jc w:val="left"/>
        <w:rPr>
          <w:rFonts w:ascii="Times New Roman" w:hAnsi="Times New Roman"/>
          <w:kern w:val="0"/>
          <w:sz w:val="24"/>
          <w:szCs w:val="20"/>
        </w:rPr>
      </w:pPr>
    </w:p>
    <w:p w14:paraId="53739D67" w14:textId="77777777" w:rsidR="00F9684B" w:rsidRDefault="00F9684B">
      <w:pPr>
        <w:widowControl/>
        <w:jc w:val="left"/>
        <w:rPr>
          <w:rFonts w:ascii="Times New Roman" w:hAnsi="Times New Roman"/>
          <w:kern w:val="0"/>
          <w:sz w:val="24"/>
          <w:szCs w:val="20"/>
        </w:rPr>
      </w:pPr>
    </w:p>
    <w:p w14:paraId="156A5C4D" w14:textId="77777777" w:rsidR="00F9684B" w:rsidRDefault="001F4CFD">
      <w:pPr>
        <w:widowControl/>
        <w:ind w:left="422" w:hangingChars="200" w:hanging="422"/>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w:t>
      </w:r>
      <w:r>
        <w:rPr>
          <w:rFonts w:ascii="Times New Roman" w:hAnsi="Times New Roman"/>
          <w:b/>
          <w:kern w:val="0"/>
          <w:szCs w:val="21"/>
        </w:rPr>
        <w:t>“</w:t>
      </w:r>
      <w:r>
        <w:rPr>
          <w:rFonts w:ascii="Times New Roman" w:hAnsi="Times New Roman"/>
          <w:b/>
          <w:kern w:val="0"/>
          <w:szCs w:val="21"/>
        </w:rPr>
        <w:t>合同金额</w:t>
      </w:r>
      <w:r>
        <w:rPr>
          <w:rFonts w:ascii="Times New Roman" w:hAnsi="Times New Roman"/>
          <w:b/>
          <w:kern w:val="0"/>
          <w:szCs w:val="21"/>
        </w:rPr>
        <w:t>”</w:t>
      </w:r>
      <w:r>
        <w:rPr>
          <w:rFonts w:ascii="Times New Roman" w:hAnsi="Times New Roman"/>
          <w:b/>
          <w:kern w:val="0"/>
          <w:szCs w:val="21"/>
        </w:rPr>
        <w:t>需提供合同复印件；</w:t>
      </w:r>
      <w:r>
        <w:rPr>
          <w:rFonts w:ascii="Times New Roman" w:hAnsi="Times New Roman"/>
          <w:b/>
          <w:kern w:val="0"/>
          <w:szCs w:val="21"/>
        </w:rPr>
        <w:t>“</w:t>
      </w:r>
      <w:r>
        <w:rPr>
          <w:rFonts w:ascii="Times New Roman" w:hAnsi="Times New Roman"/>
          <w:b/>
          <w:kern w:val="0"/>
          <w:szCs w:val="21"/>
        </w:rPr>
        <w:t>是否通过验收</w:t>
      </w:r>
      <w:r>
        <w:rPr>
          <w:rFonts w:ascii="Times New Roman" w:hAnsi="Times New Roman"/>
          <w:b/>
          <w:kern w:val="0"/>
          <w:szCs w:val="21"/>
        </w:rPr>
        <w:t>”</w:t>
      </w:r>
      <w:r>
        <w:rPr>
          <w:rFonts w:ascii="Times New Roman" w:hAnsi="Times New Roman"/>
          <w:b/>
          <w:kern w:val="0"/>
          <w:szCs w:val="21"/>
        </w:rPr>
        <w:t>需提供合同验收合格或用户单位书面证明材料。</w:t>
      </w:r>
    </w:p>
    <w:p w14:paraId="2C63AE52" w14:textId="77777777" w:rsidR="00F9684B" w:rsidRDefault="00F9684B">
      <w:pPr>
        <w:widowControl/>
        <w:adjustRightInd w:val="0"/>
        <w:spacing w:line="400" w:lineRule="exact"/>
        <w:jc w:val="left"/>
        <w:rPr>
          <w:rFonts w:ascii="Times New Roman" w:hAnsi="Times New Roman"/>
          <w:kern w:val="0"/>
          <w:sz w:val="24"/>
          <w:szCs w:val="20"/>
        </w:rPr>
      </w:pPr>
    </w:p>
    <w:p w14:paraId="07234A0C" w14:textId="77777777" w:rsidR="00F9684B" w:rsidRDefault="00F9684B">
      <w:pPr>
        <w:widowControl/>
        <w:adjustRightInd w:val="0"/>
        <w:spacing w:line="400" w:lineRule="exact"/>
        <w:jc w:val="left"/>
        <w:rPr>
          <w:rFonts w:ascii="Times New Roman" w:hAnsi="Times New Roman"/>
          <w:kern w:val="0"/>
          <w:sz w:val="24"/>
          <w:szCs w:val="20"/>
        </w:rPr>
      </w:pPr>
    </w:p>
    <w:p w14:paraId="6FDC620F"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74AAC006"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559599A5" w14:textId="77777777" w:rsidR="00F9684B" w:rsidRDefault="001F4CFD">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67342555" w14:textId="77777777" w:rsidR="00F9684B" w:rsidRDefault="001F4CFD">
      <w:pPr>
        <w:widowControl/>
        <w:jc w:val="left"/>
        <w:rPr>
          <w:rFonts w:ascii="Times New Roman" w:hAnsi="Times New Roman"/>
          <w:b/>
          <w:kern w:val="0"/>
          <w:sz w:val="24"/>
          <w:szCs w:val="20"/>
        </w:rPr>
      </w:pPr>
      <w:bookmarkStart w:id="29" w:name="_Toc436404120"/>
      <w:bookmarkStart w:id="30" w:name="_Toc436410129"/>
      <w:bookmarkStart w:id="31" w:name="_Toc436820890"/>
      <w:bookmarkStart w:id="32" w:name="_Toc307564880"/>
      <w:bookmarkStart w:id="33" w:name="_Toc436385992"/>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lastRenderedPageBreak/>
        <w:t>格式</w:t>
      </w:r>
      <w:r>
        <w:rPr>
          <w:rFonts w:ascii="Times New Roman" w:hAnsi="Times New Roman"/>
          <w:b/>
          <w:kern w:val="0"/>
          <w:sz w:val="24"/>
          <w:szCs w:val="20"/>
        </w:rPr>
        <w:t>2-7</w:t>
      </w:r>
    </w:p>
    <w:p w14:paraId="56891847" w14:textId="77777777" w:rsidR="00F9684B" w:rsidRDefault="00F9684B">
      <w:pPr>
        <w:widowControl/>
        <w:jc w:val="left"/>
        <w:rPr>
          <w:rFonts w:ascii="Times New Roman" w:hAnsi="Times New Roman"/>
          <w:kern w:val="0"/>
          <w:sz w:val="24"/>
          <w:szCs w:val="20"/>
        </w:rPr>
      </w:pPr>
    </w:p>
    <w:p w14:paraId="647532EF" w14:textId="77777777" w:rsidR="00F9684B" w:rsidRDefault="001F4CFD">
      <w:pPr>
        <w:widowControl/>
        <w:spacing w:line="360" w:lineRule="auto"/>
        <w:jc w:val="center"/>
        <w:rPr>
          <w:rFonts w:ascii="Times New Roman" w:eastAsia="黑体" w:hAnsi="Times New Roman"/>
          <w:b/>
          <w:kern w:val="0"/>
          <w:sz w:val="32"/>
          <w:szCs w:val="32"/>
        </w:rPr>
      </w:pPr>
      <w:r>
        <w:rPr>
          <w:rFonts w:ascii="Times New Roman" w:eastAsia="黑体" w:hAnsi="Times New Roman"/>
          <w:b/>
          <w:kern w:val="0"/>
          <w:sz w:val="32"/>
          <w:szCs w:val="32"/>
        </w:rPr>
        <w:t>七、比选申请人本项目管理、技术、服务人员情况表</w:t>
      </w:r>
    </w:p>
    <w:p w14:paraId="7F2FDE2D"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eastAsia="新宋体" w:hAnsi="Times New Roman"/>
          <w:bCs/>
          <w:kern w:val="0"/>
          <w:sz w:val="24"/>
          <w:szCs w:val="20"/>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0"/>
        <w:gridCol w:w="1032"/>
        <w:gridCol w:w="1032"/>
        <w:gridCol w:w="1032"/>
        <w:gridCol w:w="1032"/>
        <w:gridCol w:w="1032"/>
        <w:gridCol w:w="1032"/>
        <w:gridCol w:w="1032"/>
        <w:gridCol w:w="1032"/>
      </w:tblGrid>
      <w:tr w:rsidR="00F9684B" w14:paraId="1FAA217E" w14:textId="77777777">
        <w:trPr>
          <w:trHeight w:val="567"/>
          <w:jc w:val="center"/>
        </w:trPr>
        <w:tc>
          <w:tcPr>
            <w:tcW w:w="1030" w:type="dxa"/>
            <w:vMerge w:val="restart"/>
            <w:vAlign w:val="center"/>
          </w:tcPr>
          <w:p w14:paraId="6A6B5F01"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14:paraId="3428908A"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14:paraId="133DDC8C"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14:paraId="4742953D"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14:paraId="60642FB5"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14:paraId="7E8717D4"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rsidR="00F9684B" w14:paraId="768B4222" w14:textId="77777777">
        <w:trPr>
          <w:trHeight w:val="567"/>
          <w:jc w:val="center"/>
        </w:trPr>
        <w:tc>
          <w:tcPr>
            <w:tcW w:w="1030" w:type="dxa"/>
            <w:vMerge/>
            <w:vAlign w:val="center"/>
          </w:tcPr>
          <w:p w14:paraId="5CD3B3D1" w14:textId="77777777" w:rsidR="00F9684B" w:rsidRDefault="00F9684B">
            <w:pPr>
              <w:widowControl/>
              <w:jc w:val="center"/>
              <w:rPr>
                <w:rFonts w:ascii="Times New Roman" w:hAnsi="Times New Roman"/>
                <w:kern w:val="0"/>
                <w:sz w:val="24"/>
                <w:szCs w:val="20"/>
              </w:rPr>
            </w:pPr>
          </w:p>
        </w:tc>
        <w:tc>
          <w:tcPr>
            <w:tcW w:w="1032" w:type="dxa"/>
            <w:vMerge/>
            <w:vAlign w:val="center"/>
          </w:tcPr>
          <w:p w14:paraId="40A638FC" w14:textId="77777777" w:rsidR="00F9684B" w:rsidRDefault="00F9684B">
            <w:pPr>
              <w:widowControl/>
              <w:jc w:val="center"/>
              <w:rPr>
                <w:rFonts w:ascii="Times New Roman" w:hAnsi="Times New Roman"/>
                <w:kern w:val="0"/>
                <w:sz w:val="24"/>
                <w:szCs w:val="20"/>
              </w:rPr>
            </w:pPr>
          </w:p>
        </w:tc>
        <w:tc>
          <w:tcPr>
            <w:tcW w:w="1032" w:type="dxa"/>
            <w:vMerge/>
            <w:vAlign w:val="center"/>
          </w:tcPr>
          <w:p w14:paraId="43E4F024" w14:textId="77777777" w:rsidR="00F9684B" w:rsidRDefault="00F9684B">
            <w:pPr>
              <w:widowControl/>
              <w:jc w:val="center"/>
              <w:rPr>
                <w:rFonts w:ascii="Times New Roman" w:hAnsi="Times New Roman"/>
                <w:kern w:val="0"/>
                <w:sz w:val="24"/>
                <w:szCs w:val="20"/>
              </w:rPr>
            </w:pPr>
          </w:p>
        </w:tc>
        <w:tc>
          <w:tcPr>
            <w:tcW w:w="1032" w:type="dxa"/>
            <w:vMerge/>
            <w:vAlign w:val="center"/>
          </w:tcPr>
          <w:p w14:paraId="40DD71B1" w14:textId="77777777" w:rsidR="00F9684B" w:rsidRDefault="00F9684B">
            <w:pPr>
              <w:widowControl/>
              <w:jc w:val="center"/>
              <w:rPr>
                <w:rFonts w:ascii="Times New Roman" w:hAnsi="Times New Roman"/>
                <w:kern w:val="0"/>
                <w:sz w:val="24"/>
                <w:szCs w:val="20"/>
              </w:rPr>
            </w:pPr>
          </w:p>
        </w:tc>
        <w:tc>
          <w:tcPr>
            <w:tcW w:w="1032" w:type="dxa"/>
            <w:vMerge/>
            <w:vAlign w:val="center"/>
          </w:tcPr>
          <w:p w14:paraId="0A5F5A43" w14:textId="77777777" w:rsidR="00F9684B" w:rsidRDefault="00F9684B">
            <w:pPr>
              <w:widowControl/>
              <w:jc w:val="center"/>
              <w:rPr>
                <w:rFonts w:ascii="Times New Roman" w:hAnsi="Times New Roman"/>
                <w:kern w:val="0"/>
                <w:sz w:val="24"/>
                <w:szCs w:val="20"/>
              </w:rPr>
            </w:pPr>
          </w:p>
        </w:tc>
        <w:tc>
          <w:tcPr>
            <w:tcW w:w="1032" w:type="dxa"/>
            <w:vAlign w:val="center"/>
          </w:tcPr>
          <w:p w14:paraId="07167058"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证书</w:t>
            </w:r>
          </w:p>
          <w:p w14:paraId="02E095B2"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14:paraId="7CDB8A34"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14:paraId="0D51E41B"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14:paraId="19A8A9EA"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专业</w:t>
            </w:r>
          </w:p>
        </w:tc>
      </w:tr>
      <w:tr w:rsidR="00F9684B" w14:paraId="7FE7D420" w14:textId="77777777">
        <w:trPr>
          <w:trHeight w:val="567"/>
          <w:jc w:val="center"/>
        </w:trPr>
        <w:tc>
          <w:tcPr>
            <w:tcW w:w="1030" w:type="dxa"/>
            <w:vMerge w:val="restart"/>
            <w:vAlign w:val="center"/>
          </w:tcPr>
          <w:p w14:paraId="5775012B"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管理</w:t>
            </w:r>
          </w:p>
          <w:p w14:paraId="3EBAC156"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14:paraId="1D97DD9B" w14:textId="77777777" w:rsidR="00F9684B" w:rsidRDefault="00F9684B">
            <w:pPr>
              <w:widowControl/>
              <w:jc w:val="left"/>
              <w:rPr>
                <w:rFonts w:ascii="Times New Roman" w:hAnsi="Times New Roman"/>
                <w:kern w:val="0"/>
                <w:sz w:val="24"/>
                <w:szCs w:val="20"/>
              </w:rPr>
            </w:pPr>
          </w:p>
        </w:tc>
        <w:tc>
          <w:tcPr>
            <w:tcW w:w="1032" w:type="dxa"/>
            <w:vAlign w:val="center"/>
          </w:tcPr>
          <w:p w14:paraId="661D4338" w14:textId="77777777" w:rsidR="00F9684B" w:rsidRDefault="00F9684B">
            <w:pPr>
              <w:widowControl/>
              <w:jc w:val="left"/>
              <w:rPr>
                <w:rFonts w:ascii="Times New Roman" w:hAnsi="Times New Roman"/>
                <w:kern w:val="0"/>
                <w:sz w:val="24"/>
                <w:szCs w:val="20"/>
              </w:rPr>
            </w:pPr>
          </w:p>
        </w:tc>
        <w:tc>
          <w:tcPr>
            <w:tcW w:w="1032" w:type="dxa"/>
            <w:vAlign w:val="center"/>
          </w:tcPr>
          <w:p w14:paraId="0BA8B93A" w14:textId="77777777" w:rsidR="00F9684B" w:rsidRDefault="00F9684B">
            <w:pPr>
              <w:widowControl/>
              <w:jc w:val="left"/>
              <w:rPr>
                <w:rFonts w:ascii="Times New Roman" w:hAnsi="Times New Roman"/>
                <w:kern w:val="0"/>
                <w:sz w:val="24"/>
                <w:szCs w:val="20"/>
              </w:rPr>
            </w:pPr>
          </w:p>
        </w:tc>
        <w:tc>
          <w:tcPr>
            <w:tcW w:w="1032" w:type="dxa"/>
            <w:vAlign w:val="center"/>
          </w:tcPr>
          <w:p w14:paraId="62D69F8A" w14:textId="77777777" w:rsidR="00F9684B" w:rsidRDefault="00F9684B">
            <w:pPr>
              <w:widowControl/>
              <w:jc w:val="left"/>
              <w:rPr>
                <w:rFonts w:ascii="Times New Roman" w:hAnsi="Times New Roman"/>
                <w:kern w:val="0"/>
                <w:sz w:val="24"/>
                <w:szCs w:val="20"/>
              </w:rPr>
            </w:pPr>
          </w:p>
        </w:tc>
        <w:tc>
          <w:tcPr>
            <w:tcW w:w="1032" w:type="dxa"/>
            <w:vAlign w:val="center"/>
          </w:tcPr>
          <w:p w14:paraId="5EB3572F" w14:textId="77777777" w:rsidR="00F9684B" w:rsidRDefault="00F9684B">
            <w:pPr>
              <w:widowControl/>
              <w:jc w:val="left"/>
              <w:rPr>
                <w:rFonts w:ascii="Times New Roman" w:hAnsi="Times New Roman"/>
                <w:kern w:val="0"/>
                <w:sz w:val="24"/>
                <w:szCs w:val="20"/>
              </w:rPr>
            </w:pPr>
          </w:p>
        </w:tc>
        <w:tc>
          <w:tcPr>
            <w:tcW w:w="1032" w:type="dxa"/>
            <w:vAlign w:val="center"/>
          </w:tcPr>
          <w:p w14:paraId="21248F0D" w14:textId="77777777" w:rsidR="00F9684B" w:rsidRDefault="00F9684B">
            <w:pPr>
              <w:widowControl/>
              <w:jc w:val="left"/>
              <w:rPr>
                <w:rFonts w:ascii="Times New Roman" w:hAnsi="Times New Roman"/>
                <w:kern w:val="0"/>
                <w:sz w:val="24"/>
                <w:szCs w:val="20"/>
              </w:rPr>
            </w:pPr>
          </w:p>
        </w:tc>
        <w:tc>
          <w:tcPr>
            <w:tcW w:w="1032" w:type="dxa"/>
            <w:vAlign w:val="center"/>
          </w:tcPr>
          <w:p w14:paraId="1290AB8F" w14:textId="77777777" w:rsidR="00F9684B" w:rsidRDefault="00F9684B">
            <w:pPr>
              <w:widowControl/>
              <w:jc w:val="left"/>
              <w:rPr>
                <w:rFonts w:ascii="Times New Roman" w:hAnsi="Times New Roman"/>
                <w:kern w:val="0"/>
                <w:sz w:val="24"/>
                <w:szCs w:val="20"/>
              </w:rPr>
            </w:pPr>
          </w:p>
        </w:tc>
        <w:tc>
          <w:tcPr>
            <w:tcW w:w="1032" w:type="dxa"/>
            <w:vAlign w:val="center"/>
          </w:tcPr>
          <w:p w14:paraId="53124B83" w14:textId="77777777" w:rsidR="00F9684B" w:rsidRDefault="00F9684B">
            <w:pPr>
              <w:widowControl/>
              <w:jc w:val="left"/>
              <w:rPr>
                <w:rFonts w:ascii="Times New Roman" w:hAnsi="Times New Roman"/>
                <w:kern w:val="0"/>
                <w:sz w:val="24"/>
                <w:szCs w:val="20"/>
              </w:rPr>
            </w:pPr>
          </w:p>
        </w:tc>
      </w:tr>
      <w:tr w:rsidR="00F9684B" w14:paraId="0BCED727" w14:textId="77777777">
        <w:trPr>
          <w:trHeight w:val="567"/>
          <w:jc w:val="center"/>
        </w:trPr>
        <w:tc>
          <w:tcPr>
            <w:tcW w:w="1030" w:type="dxa"/>
            <w:vMerge/>
            <w:vAlign w:val="center"/>
          </w:tcPr>
          <w:p w14:paraId="7BC1D345" w14:textId="77777777" w:rsidR="00F9684B" w:rsidRDefault="00F9684B">
            <w:pPr>
              <w:widowControl/>
              <w:jc w:val="center"/>
              <w:rPr>
                <w:rFonts w:ascii="Times New Roman" w:hAnsi="Times New Roman"/>
                <w:kern w:val="0"/>
                <w:sz w:val="24"/>
                <w:szCs w:val="20"/>
              </w:rPr>
            </w:pPr>
          </w:p>
        </w:tc>
        <w:tc>
          <w:tcPr>
            <w:tcW w:w="1032" w:type="dxa"/>
            <w:vAlign w:val="center"/>
          </w:tcPr>
          <w:p w14:paraId="55D303D0" w14:textId="77777777" w:rsidR="00F9684B" w:rsidRDefault="00F9684B">
            <w:pPr>
              <w:widowControl/>
              <w:jc w:val="left"/>
              <w:rPr>
                <w:rFonts w:ascii="Times New Roman" w:hAnsi="Times New Roman"/>
                <w:kern w:val="0"/>
                <w:sz w:val="24"/>
                <w:szCs w:val="20"/>
              </w:rPr>
            </w:pPr>
          </w:p>
        </w:tc>
        <w:tc>
          <w:tcPr>
            <w:tcW w:w="1032" w:type="dxa"/>
            <w:vAlign w:val="center"/>
          </w:tcPr>
          <w:p w14:paraId="1B46253F" w14:textId="77777777" w:rsidR="00F9684B" w:rsidRDefault="00F9684B">
            <w:pPr>
              <w:widowControl/>
              <w:jc w:val="left"/>
              <w:rPr>
                <w:rFonts w:ascii="Times New Roman" w:hAnsi="Times New Roman"/>
                <w:kern w:val="0"/>
                <w:sz w:val="24"/>
                <w:szCs w:val="20"/>
              </w:rPr>
            </w:pPr>
          </w:p>
        </w:tc>
        <w:tc>
          <w:tcPr>
            <w:tcW w:w="1032" w:type="dxa"/>
            <w:vAlign w:val="center"/>
          </w:tcPr>
          <w:p w14:paraId="6D0F9DD4" w14:textId="77777777" w:rsidR="00F9684B" w:rsidRDefault="00F9684B">
            <w:pPr>
              <w:widowControl/>
              <w:jc w:val="left"/>
              <w:rPr>
                <w:rFonts w:ascii="Times New Roman" w:hAnsi="Times New Roman"/>
                <w:kern w:val="0"/>
                <w:sz w:val="24"/>
                <w:szCs w:val="20"/>
              </w:rPr>
            </w:pPr>
          </w:p>
        </w:tc>
        <w:tc>
          <w:tcPr>
            <w:tcW w:w="1032" w:type="dxa"/>
            <w:vAlign w:val="center"/>
          </w:tcPr>
          <w:p w14:paraId="0B26B3D9" w14:textId="77777777" w:rsidR="00F9684B" w:rsidRDefault="00F9684B">
            <w:pPr>
              <w:widowControl/>
              <w:jc w:val="left"/>
              <w:rPr>
                <w:rFonts w:ascii="Times New Roman" w:hAnsi="Times New Roman"/>
                <w:kern w:val="0"/>
                <w:sz w:val="24"/>
                <w:szCs w:val="20"/>
              </w:rPr>
            </w:pPr>
          </w:p>
        </w:tc>
        <w:tc>
          <w:tcPr>
            <w:tcW w:w="1032" w:type="dxa"/>
            <w:vAlign w:val="center"/>
          </w:tcPr>
          <w:p w14:paraId="66CE399C" w14:textId="77777777" w:rsidR="00F9684B" w:rsidRDefault="00F9684B">
            <w:pPr>
              <w:widowControl/>
              <w:jc w:val="left"/>
              <w:rPr>
                <w:rFonts w:ascii="Times New Roman" w:hAnsi="Times New Roman"/>
                <w:kern w:val="0"/>
                <w:sz w:val="24"/>
                <w:szCs w:val="20"/>
              </w:rPr>
            </w:pPr>
          </w:p>
        </w:tc>
        <w:tc>
          <w:tcPr>
            <w:tcW w:w="1032" w:type="dxa"/>
            <w:vAlign w:val="center"/>
          </w:tcPr>
          <w:p w14:paraId="10851534" w14:textId="77777777" w:rsidR="00F9684B" w:rsidRDefault="00F9684B">
            <w:pPr>
              <w:widowControl/>
              <w:jc w:val="left"/>
              <w:rPr>
                <w:rFonts w:ascii="Times New Roman" w:hAnsi="Times New Roman"/>
                <w:kern w:val="0"/>
                <w:sz w:val="24"/>
                <w:szCs w:val="20"/>
              </w:rPr>
            </w:pPr>
          </w:p>
        </w:tc>
        <w:tc>
          <w:tcPr>
            <w:tcW w:w="1032" w:type="dxa"/>
            <w:vAlign w:val="center"/>
          </w:tcPr>
          <w:p w14:paraId="5C8B2536" w14:textId="77777777" w:rsidR="00F9684B" w:rsidRDefault="00F9684B">
            <w:pPr>
              <w:widowControl/>
              <w:jc w:val="left"/>
              <w:rPr>
                <w:rFonts w:ascii="Times New Roman" w:hAnsi="Times New Roman"/>
                <w:kern w:val="0"/>
                <w:sz w:val="24"/>
                <w:szCs w:val="20"/>
              </w:rPr>
            </w:pPr>
          </w:p>
        </w:tc>
        <w:tc>
          <w:tcPr>
            <w:tcW w:w="1032" w:type="dxa"/>
            <w:vAlign w:val="center"/>
          </w:tcPr>
          <w:p w14:paraId="611F60BB" w14:textId="77777777" w:rsidR="00F9684B" w:rsidRDefault="00F9684B">
            <w:pPr>
              <w:widowControl/>
              <w:jc w:val="left"/>
              <w:rPr>
                <w:rFonts w:ascii="Times New Roman" w:hAnsi="Times New Roman"/>
                <w:kern w:val="0"/>
                <w:sz w:val="24"/>
                <w:szCs w:val="20"/>
              </w:rPr>
            </w:pPr>
          </w:p>
        </w:tc>
      </w:tr>
      <w:tr w:rsidR="00F9684B" w14:paraId="74F0C970" w14:textId="77777777">
        <w:trPr>
          <w:trHeight w:val="567"/>
          <w:jc w:val="center"/>
        </w:trPr>
        <w:tc>
          <w:tcPr>
            <w:tcW w:w="1030" w:type="dxa"/>
            <w:vMerge/>
            <w:vAlign w:val="center"/>
          </w:tcPr>
          <w:p w14:paraId="1920B841" w14:textId="77777777" w:rsidR="00F9684B" w:rsidRDefault="00F9684B">
            <w:pPr>
              <w:widowControl/>
              <w:jc w:val="center"/>
              <w:rPr>
                <w:rFonts w:ascii="Times New Roman" w:hAnsi="Times New Roman"/>
                <w:kern w:val="0"/>
                <w:sz w:val="24"/>
                <w:szCs w:val="20"/>
              </w:rPr>
            </w:pPr>
          </w:p>
        </w:tc>
        <w:tc>
          <w:tcPr>
            <w:tcW w:w="1032" w:type="dxa"/>
            <w:vAlign w:val="center"/>
          </w:tcPr>
          <w:p w14:paraId="17495B39" w14:textId="77777777" w:rsidR="00F9684B" w:rsidRDefault="00F9684B">
            <w:pPr>
              <w:widowControl/>
              <w:jc w:val="left"/>
              <w:rPr>
                <w:rFonts w:ascii="Times New Roman" w:hAnsi="Times New Roman"/>
                <w:kern w:val="0"/>
                <w:sz w:val="24"/>
                <w:szCs w:val="20"/>
              </w:rPr>
            </w:pPr>
          </w:p>
        </w:tc>
        <w:tc>
          <w:tcPr>
            <w:tcW w:w="1032" w:type="dxa"/>
            <w:vAlign w:val="center"/>
          </w:tcPr>
          <w:p w14:paraId="743D69BA" w14:textId="77777777" w:rsidR="00F9684B" w:rsidRDefault="00F9684B">
            <w:pPr>
              <w:widowControl/>
              <w:jc w:val="left"/>
              <w:rPr>
                <w:rFonts w:ascii="Times New Roman" w:hAnsi="Times New Roman"/>
                <w:kern w:val="0"/>
                <w:sz w:val="24"/>
                <w:szCs w:val="20"/>
              </w:rPr>
            </w:pPr>
          </w:p>
        </w:tc>
        <w:tc>
          <w:tcPr>
            <w:tcW w:w="1032" w:type="dxa"/>
            <w:vAlign w:val="center"/>
          </w:tcPr>
          <w:p w14:paraId="730E0478" w14:textId="77777777" w:rsidR="00F9684B" w:rsidRDefault="00F9684B">
            <w:pPr>
              <w:widowControl/>
              <w:jc w:val="left"/>
              <w:rPr>
                <w:rFonts w:ascii="Times New Roman" w:hAnsi="Times New Roman"/>
                <w:kern w:val="0"/>
                <w:sz w:val="24"/>
                <w:szCs w:val="20"/>
              </w:rPr>
            </w:pPr>
          </w:p>
        </w:tc>
        <w:tc>
          <w:tcPr>
            <w:tcW w:w="1032" w:type="dxa"/>
            <w:vAlign w:val="center"/>
          </w:tcPr>
          <w:p w14:paraId="7BCE7231" w14:textId="77777777" w:rsidR="00F9684B" w:rsidRDefault="00F9684B">
            <w:pPr>
              <w:widowControl/>
              <w:jc w:val="left"/>
              <w:rPr>
                <w:rFonts w:ascii="Times New Roman" w:hAnsi="Times New Roman"/>
                <w:kern w:val="0"/>
                <w:sz w:val="24"/>
                <w:szCs w:val="20"/>
              </w:rPr>
            </w:pPr>
          </w:p>
        </w:tc>
        <w:tc>
          <w:tcPr>
            <w:tcW w:w="1032" w:type="dxa"/>
            <w:vAlign w:val="center"/>
          </w:tcPr>
          <w:p w14:paraId="39FFB2B8" w14:textId="77777777" w:rsidR="00F9684B" w:rsidRDefault="00F9684B">
            <w:pPr>
              <w:widowControl/>
              <w:jc w:val="left"/>
              <w:rPr>
                <w:rFonts w:ascii="Times New Roman" w:hAnsi="Times New Roman"/>
                <w:kern w:val="0"/>
                <w:sz w:val="24"/>
                <w:szCs w:val="20"/>
              </w:rPr>
            </w:pPr>
          </w:p>
        </w:tc>
        <w:tc>
          <w:tcPr>
            <w:tcW w:w="1032" w:type="dxa"/>
            <w:vAlign w:val="center"/>
          </w:tcPr>
          <w:p w14:paraId="21780C7F" w14:textId="77777777" w:rsidR="00F9684B" w:rsidRDefault="00F9684B">
            <w:pPr>
              <w:widowControl/>
              <w:jc w:val="left"/>
              <w:rPr>
                <w:rFonts w:ascii="Times New Roman" w:hAnsi="Times New Roman"/>
                <w:kern w:val="0"/>
                <w:sz w:val="24"/>
                <w:szCs w:val="20"/>
              </w:rPr>
            </w:pPr>
          </w:p>
        </w:tc>
        <w:tc>
          <w:tcPr>
            <w:tcW w:w="1032" w:type="dxa"/>
            <w:vAlign w:val="center"/>
          </w:tcPr>
          <w:p w14:paraId="15841AD6" w14:textId="77777777" w:rsidR="00F9684B" w:rsidRDefault="00F9684B">
            <w:pPr>
              <w:widowControl/>
              <w:jc w:val="left"/>
              <w:rPr>
                <w:rFonts w:ascii="Times New Roman" w:hAnsi="Times New Roman"/>
                <w:kern w:val="0"/>
                <w:sz w:val="24"/>
                <w:szCs w:val="20"/>
              </w:rPr>
            </w:pPr>
          </w:p>
        </w:tc>
        <w:tc>
          <w:tcPr>
            <w:tcW w:w="1032" w:type="dxa"/>
            <w:vAlign w:val="center"/>
          </w:tcPr>
          <w:p w14:paraId="08064E26" w14:textId="77777777" w:rsidR="00F9684B" w:rsidRDefault="00F9684B">
            <w:pPr>
              <w:widowControl/>
              <w:jc w:val="left"/>
              <w:rPr>
                <w:rFonts w:ascii="Times New Roman" w:hAnsi="Times New Roman"/>
                <w:kern w:val="0"/>
                <w:sz w:val="24"/>
                <w:szCs w:val="20"/>
              </w:rPr>
            </w:pPr>
          </w:p>
        </w:tc>
      </w:tr>
      <w:tr w:rsidR="00F9684B" w14:paraId="70BAE348" w14:textId="77777777">
        <w:trPr>
          <w:trHeight w:val="567"/>
          <w:jc w:val="center"/>
        </w:trPr>
        <w:tc>
          <w:tcPr>
            <w:tcW w:w="1030" w:type="dxa"/>
            <w:vMerge w:val="restart"/>
            <w:vAlign w:val="center"/>
          </w:tcPr>
          <w:p w14:paraId="546CD262"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技术</w:t>
            </w:r>
          </w:p>
          <w:p w14:paraId="6DCFEDD0"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14:paraId="5CE33A33" w14:textId="77777777" w:rsidR="00F9684B" w:rsidRDefault="00F9684B">
            <w:pPr>
              <w:widowControl/>
              <w:jc w:val="left"/>
              <w:rPr>
                <w:rFonts w:ascii="Times New Roman" w:hAnsi="Times New Roman"/>
                <w:kern w:val="0"/>
                <w:sz w:val="24"/>
                <w:szCs w:val="20"/>
              </w:rPr>
            </w:pPr>
          </w:p>
        </w:tc>
        <w:tc>
          <w:tcPr>
            <w:tcW w:w="1032" w:type="dxa"/>
            <w:vAlign w:val="center"/>
          </w:tcPr>
          <w:p w14:paraId="143C9743" w14:textId="77777777" w:rsidR="00F9684B" w:rsidRDefault="00F9684B">
            <w:pPr>
              <w:widowControl/>
              <w:jc w:val="left"/>
              <w:rPr>
                <w:rFonts w:ascii="Times New Roman" w:hAnsi="Times New Roman"/>
                <w:kern w:val="0"/>
                <w:sz w:val="24"/>
                <w:szCs w:val="20"/>
              </w:rPr>
            </w:pPr>
          </w:p>
        </w:tc>
        <w:tc>
          <w:tcPr>
            <w:tcW w:w="1032" w:type="dxa"/>
            <w:vAlign w:val="center"/>
          </w:tcPr>
          <w:p w14:paraId="7383ABEB" w14:textId="77777777" w:rsidR="00F9684B" w:rsidRDefault="00F9684B">
            <w:pPr>
              <w:widowControl/>
              <w:jc w:val="left"/>
              <w:rPr>
                <w:rFonts w:ascii="Times New Roman" w:hAnsi="Times New Roman"/>
                <w:kern w:val="0"/>
                <w:sz w:val="24"/>
                <w:szCs w:val="20"/>
              </w:rPr>
            </w:pPr>
          </w:p>
        </w:tc>
        <w:tc>
          <w:tcPr>
            <w:tcW w:w="1032" w:type="dxa"/>
            <w:vAlign w:val="center"/>
          </w:tcPr>
          <w:p w14:paraId="1D675A9F" w14:textId="77777777" w:rsidR="00F9684B" w:rsidRDefault="00F9684B">
            <w:pPr>
              <w:widowControl/>
              <w:jc w:val="left"/>
              <w:rPr>
                <w:rFonts w:ascii="Times New Roman" w:hAnsi="Times New Roman"/>
                <w:kern w:val="0"/>
                <w:sz w:val="24"/>
                <w:szCs w:val="20"/>
              </w:rPr>
            </w:pPr>
          </w:p>
        </w:tc>
        <w:tc>
          <w:tcPr>
            <w:tcW w:w="1032" w:type="dxa"/>
            <w:vAlign w:val="center"/>
          </w:tcPr>
          <w:p w14:paraId="210C502B" w14:textId="77777777" w:rsidR="00F9684B" w:rsidRDefault="00F9684B">
            <w:pPr>
              <w:widowControl/>
              <w:jc w:val="left"/>
              <w:rPr>
                <w:rFonts w:ascii="Times New Roman" w:hAnsi="Times New Roman"/>
                <w:kern w:val="0"/>
                <w:sz w:val="24"/>
                <w:szCs w:val="20"/>
              </w:rPr>
            </w:pPr>
          </w:p>
        </w:tc>
        <w:tc>
          <w:tcPr>
            <w:tcW w:w="1032" w:type="dxa"/>
            <w:vAlign w:val="center"/>
          </w:tcPr>
          <w:p w14:paraId="706C4341" w14:textId="77777777" w:rsidR="00F9684B" w:rsidRDefault="00F9684B">
            <w:pPr>
              <w:widowControl/>
              <w:jc w:val="left"/>
              <w:rPr>
                <w:rFonts w:ascii="Times New Roman" w:hAnsi="Times New Roman"/>
                <w:kern w:val="0"/>
                <w:sz w:val="24"/>
                <w:szCs w:val="20"/>
              </w:rPr>
            </w:pPr>
          </w:p>
        </w:tc>
        <w:tc>
          <w:tcPr>
            <w:tcW w:w="1032" w:type="dxa"/>
            <w:vAlign w:val="center"/>
          </w:tcPr>
          <w:p w14:paraId="045D1951" w14:textId="77777777" w:rsidR="00F9684B" w:rsidRDefault="00F9684B">
            <w:pPr>
              <w:widowControl/>
              <w:jc w:val="left"/>
              <w:rPr>
                <w:rFonts w:ascii="Times New Roman" w:hAnsi="Times New Roman"/>
                <w:kern w:val="0"/>
                <w:sz w:val="24"/>
                <w:szCs w:val="20"/>
              </w:rPr>
            </w:pPr>
          </w:p>
        </w:tc>
        <w:tc>
          <w:tcPr>
            <w:tcW w:w="1032" w:type="dxa"/>
            <w:vAlign w:val="center"/>
          </w:tcPr>
          <w:p w14:paraId="02A0DFEB" w14:textId="77777777" w:rsidR="00F9684B" w:rsidRDefault="00F9684B">
            <w:pPr>
              <w:widowControl/>
              <w:jc w:val="left"/>
              <w:rPr>
                <w:rFonts w:ascii="Times New Roman" w:hAnsi="Times New Roman"/>
                <w:kern w:val="0"/>
                <w:sz w:val="24"/>
                <w:szCs w:val="20"/>
              </w:rPr>
            </w:pPr>
          </w:p>
        </w:tc>
      </w:tr>
      <w:tr w:rsidR="00F9684B" w14:paraId="50127C2F" w14:textId="77777777">
        <w:trPr>
          <w:trHeight w:val="567"/>
          <w:jc w:val="center"/>
        </w:trPr>
        <w:tc>
          <w:tcPr>
            <w:tcW w:w="1030" w:type="dxa"/>
            <w:vMerge/>
            <w:vAlign w:val="center"/>
          </w:tcPr>
          <w:p w14:paraId="4CAE21BE" w14:textId="77777777" w:rsidR="00F9684B" w:rsidRDefault="00F9684B">
            <w:pPr>
              <w:widowControl/>
              <w:jc w:val="center"/>
              <w:rPr>
                <w:rFonts w:ascii="Times New Roman" w:hAnsi="Times New Roman"/>
                <w:kern w:val="0"/>
                <w:sz w:val="24"/>
                <w:szCs w:val="20"/>
              </w:rPr>
            </w:pPr>
          </w:p>
        </w:tc>
        <w:tc>
          <w:tcPr>
            <w:tcW w:w="1032" w:type="dxa"/>
            <w:vAlign w:val="center"/>
          </w:tcPr>
          <w:p w14:paraId="4F5145AC" w14:textId="77777777" w:rsidR="00F9684B" w:rsidRDefault="00F9684B">
            <w:pPr>
              <w:widowControl/>
              <w:jc w:val="left"/>
              <w:rPr>
                <w:rFonts w:ascii="Times New Roman" w:hAnsi="Times New Roman"/>
                <w:kern w:val="0"/>
                <w:sz w:val="24"/>
                <w:szCs w:val="20"/>
              </w:rPr>
            </w:pPr>
          </w:p>
        </w:tc>
        <w:tc>
          <w:tcPr>
            <w:tcW w:w="1032" w:type="dxa"/>
            <w:vAlign w:val="center"/>
          </w:tcPr>
          <w:p w14:paraId="7BEAB48B" w14:textId="77777777" w:rsidR="00F9684B" w:rsidRDefault="00F9684B">
            <w:pPr>
              <w:widowControl/>
              <w:jc w:val="left"/>
              <w:rPr>
                <w:rFonts w:ascii="Times New Roman" w:hAnsi="Times New Roman"/>
                <w:kern w:val="0"/>
                <w:sz w:val="24"/>
                <w:szCs w:val="20"/>
              </w:rPr>
            </w:pPr>
          </w:p>
        </w:tc>
        <w:tc>
          <w:tcPr>
            <w:tcW w:w="1032" w:type="dxa"/>
            <w:vAlign w:val="center"/>
          </w:tcPr>
          <w:p w14:paraId="761D2943" w14:textId="77777777" w:rsidR="00F9684B" w:rsidRDefault="00F9684B">
            <w:pPr>
              <w:widowControl/>
              <w:jc w:val="left"/>
              <w:rPr>
                <w:rFonts w:ascii="Times New Roman" w:hAnsi="Times New Roman"/>
                <w:kern w:val="0"/>
                <w:sz w:val="24"/>
                <w:szCs w:val="20"/>
              </w:rPr>
            </w:pPr>
          </w:p>
        </w:tc>
        <w:tc>
          <w:tcPr>
            <w:tcW w:w="1032" w:type="dxa"/>
            <w:vAlign w:val="center"/>
          </w:tcPr>
          <w:p w14:paraId="57C4D76A" w14:textId="77777777" w:rsidR="00F9684B" w:rsidRDefault="00F9684B">
            <w:pPr>
              <w:widowControl/>
              <w:jc w:val="left"/>
              <w:rPr>
                <w:rFonts w:ascii="Times New Roman" w:hAnsi="Times New Roman"/>
                <w:kern w:val="0"/>
                <w:sz w:val="24"/>
                <w:szCs w:val="20"/>
              </w:rPr>
            </w:pPr>
          </w:p>
        </w:tc>
        <w:tc>
          <w:tcPr>
            <w:tcW w:w="1032" w:type="dxa"/>
            <w:vAlign w:val="center"/>
          </w:tcPr>
          <w:p w14:paraId="3588E2E3" w14:textId="77777777" w:rsidR="00F9684B" w:rsidRDefault="00F9684B">
            <w:pPr>
              <w:widowControl/>
              <w:jc w:val="left"/>
              <w:rPr>
                <w:rFonts w:ascii="Times New Roman" w:hAnsi="Times New Roman"/>
                <w:kern w:val="0"/>
                <w:sz w:val="24"/>
                <w:szCs w:val="20"/>
              </w:rPr>
            </w:pPr>
          </w:p>
        </w:tc>
        <w:tc>
          <w:tcPr>
            <w:tcW w:w="1032" w:type="dxa"/>
            <w:vAlign w:val="center"/>
          </w:tcPr>
          <w:p w14:paraId="5F74EF16" w14:textId="77777777" w:rsidR="00F9684B" w:rsidRDefault="00F9684B">
            <w:pPr>
              <w:widowControl/>
              <w:jc w:val="left"/>
              <w:rPr>
                <w:rFonts w:ascii="Times New Roman" w:hAnsi="Times New Roman"/>
                <w:kern w:val="0"/>
                <w:sz w:val="24"/>
                <w:szCs w:val="20"/>
              </w:rPr>
            </w:pPr>
          </w:p>
        </w:tc>
        <w:tc>
          <w:tcPr>
            <w:tcW w:w="1032" w:type="dxa"/>
            <w:vAlign w:val="center"/>
          </w:tcPr>
          <w:p w14:paraId="240509EB" w14:textId="77777777" w:rsidR="00F9684B" w:rsidRDefault="00F9684B">
            <w:pPr>
              <w:widowControl/>
              <w:jc w:val="left"/>
              <w:rPr>
                <w:rFonts w:ascii="Times New Roman" w:hAnsi="Times New Roman"/>
                <w:kern w:val="0"/>
                <w:sz w:val="24"/>
                <w:szCs w:val="20"/>
              </w:rPr>
            </w:pPr>
          </w:p>
        </w:tc>
        <w:tc>
          <w:tcPr>
            <w:tcW w:w="1032" w:type="dxa"/>
            <w:vAlign w:val="center"/>
          </w:tcPr>
          <w:p w14:paraId="705A3790" w14:textId="77777777" w:rsidR="00F9684B" w:rsidRDefault="00F9684B">
            <w:pPr>
              <w:widowControl/>
              <w:jc w:val="left"/>
              <w:rPr>
                <w:rFonts w:ascii="Times New Roman" w:hAnsi="Times New Roman"/>
                <w:kern w:val="0"/>
                <w:sz w:val="24"/>
                <w:szCs w:val="20"/>
              </w:rPr>
            </w:pPr>
          </w:p>
        </w:tc>
      </w:tr>
      <w:tr w:rsidR="00F9684B" w14:paraId="38B7F9D2" w14:textId="77777777">
        <w:trPr>
          <w:trHeight w:val="567"/>
          <w:jc w:val="center"/>
        </w:trPr>
        <w:tc>
          <w:tcPr>
            <w:tcW w:w="1030" w:type="dxa"/>
            <w:vMerge/>
            <w:vAlign w:val="center"/>
          </w:tcPr>
          <w:p w14:paraId="7032EE10" w14:textId="77777777" w:rsidR="00F9684B" w:rsidRDefault="00F9684B">
            <w:pPr>
              <w:widowControl/>
              <w:jc w:val="center"/>
              <w:rPr>
                <w:rFonts w:ascii="Times New Roman" w:hAnsi="Times New Roman"/>
                <w:kern w:val="0"/>
                <w:sz w:val="24"/>
                <w:szCs w:val="20"/>
              </w:rPr>
            </w:pPr>
          </w:p>
        </w:tc>
        <w:tc>
          <w:tcPr>
            <w:tcW w:w="1032" w:type="dxa"/>
            <w:vAlign w:val="center"/>
          </w:tcPr>
          <w:p w14:paraId="6CE3D797" w14:textId="77777777" w:rsidR="00F9684B" w:rsidRDefault="00F9684B">
            <w:pPr>
              <w:widowControl/>
              <w:jc w:val="left"/>
              <w:rPr>
                <w:rFonts w:ascii="Times New Roman" w:hAnsi="Times New Roman"/>
                <w:kern w:val="0"/>
                <w:sz w:val="24"/>
                <w:szCs w:val="20"/>
              </w:rPr>
            </w:pPr>
          </w:p>
        </w:tc>
        <w:tc>
          <w:tcPr>
            <w:tcW w:w="1032" w:type="dxa"/>
            <w:vAlign w:val="center"/>
          </w:tcPr>
          <w:p w14:paraId="7BD2BEC0" w14:textId="77777777" w:rsidR="00F9684B" w:rsidRDefault="00F9684B">
            <w:pPr>
              <w:widowControl/>
              <w:jc w:val="left"/>
              <w:rPr>
                <w:rFonts w:ascii="Times New Roman" w:hAnsi="Times New Roman"/>
                <w:kern w:val="0"/>
                <w:sz w:val="24"/>
                <w:szCs w:val="20"/>
              </w:rPr>
            </w:pPr>
          </w:p>
        </w:tc>
        <w:tc>
          <w:tcPr>
            <w:tcW w:w="1032" w:type="dxa"/>
            <w:vAlign w:val="center"/>
          </w:tcPr>
          <w:p w14:paraId="5EECD88A" w14:textId="77777777" w:rsidR="00F9684B" w:rsidRDefault="00F9684B">
            <w:pPr>
              <w:widowControl/>
              <w:jc w:val="left"/>
              <w:rPr>
                <w:rFonts w:ascii="Times New Roman" w:hAnsi="Times New Roman"/>
                <w:kern w:val="0"/>
                <w:sz w:val="24"/>
                <w:szCs w:val="20"/>
              </w:rPr>
            </w:pPr>
          </w:p>
        </w:tc>
        <w:tc>
          <w:tcPr>
            <w:tcW w:w="1032" w:type="dxa"/>
            <w:vAlign w:val="center"/>
          </w:tcPr>
          <w:p w14:paraId="3F3C0BA9" w14:textId="77777777" w:rsidR="00F9684B" w:rsidRDefault="00F9684B">
            <w:pPr>
              <w:widowControl/>
              <w:jc w:val="left"/>
              <w:rPr>
                <w:rFonts w:ascii="Times New Roman" w:hAnsi="Times New Roman"/>
                <w:kern w:val="0"/>
                <w:sz w:val="24"/>
                <w:szCs w:val="20"/>
              </w:rPr>
            </w:pPr>
          </w:p>
        </w:tc>
        <w:tc>
          <w:tcPr>
            <w:tcW w:w="1032" w:type="dxa"/>
            <w:vAlign w:val="center"/>
          </w:tcPr>
          <w:p w14:paraId="7D9830F3" w14:textId="77777777" w:rsidR="00F9684B" w:rsidRDefault="00F9684B">
            <w:pPr>
              <w:widowControl/>
              <w:jc w:val="left"/>
              <w:rPr>
                <w:rFonts w:ascii="Times New Roman" w:hAnsi="Times New Roman"/>
                <w:kern w:val="0"/>
                <w:sz w:val="24"/>
                <w:szCs w:val="20"/>
              </w:rPr>
            </w:pPr>
          </w:p>
        </w:tc>
        <w:tc>
          <w:tcPr>
            <w:tcW w:w="1032" w:type="dxa"/>
            <w:vAlign w:val="center"/>
          </w:tcPr>
          <w:p w14:paraId="529AE352" w14:textId="77777777" w:rsidR="00F9684B" w:rsidRDefault="00F9684B">
            <w:pPr>
              <w:widowControl/>
              <w:jc w:val="left"/>
              <w:rPr>
                <w:rFonts w:ascii="Times New Roman" w:hAnsi="Times New Roman"/>
                <w:kern w:val="0"/>
                <w:sz w:val="24"/>
                <w:szCs w:val="20"/>
              </w:rPr>
            </w:pPr>
          </w:p>
        </w:tc>
        <w:tc>
          <w:tcPr>
            <w:tcW w:w="1032" w:type="dxa"/>
            <w:vAlign w:val="center"/>
          </w:tcPr>
          <w:p w14:paraId="1B0FA32C" w14:textId="77777777" w:rsidR="00F9684B" w:rsidRDefault="00F9684B">
            <w:pPr>
              <w:widowControl/>
              <w:jc w:val="left"/>
              <w:rPr>
                <w:rFonts w:ascii="Times New Roman" w:hAnsi="Times New Roman"/>
                <w:kern w:val="0"/>
                <w:sz w:val="24"/>
                <w:szCs w:val="20"/>
              </w:rPr>
            </w:pPr>
          </w:p>
        </w:tc>
        <w:tc>
          <w:tcPr>
            <w:tcW w:w="1032" w:type="dxa"/>
            <w:vAlign w:val="center"/>
          </w:tcPr>
          <w:p w14:paraId="41F3956B" w14:textId="77777777" w:rsidR="00F9684B" w:rsidRDefault="00F9684B">
            <w:pPr>
              <w:widowControl/>
              <w:jc w:val="left"/>
              <w:rPr>
                <w:rFonts w:ascii="Times New Roman" w:hAnsi="Times New Roman"/>
                <w:kern w:val="0"/>
                <w:sz w:val="24"/>
                <w:szCs w:val="20"/>
              </w:rPr>
            </w:pPr>
          </w:p>
        </w:tc>
      </w:tr>
      <w:tr w:rsidR="00F9684B" w14:paraId="21381697" w14:textId="77777777">
        <w:trPr>
          <w:trHeight w:val="567"/>
          <w:jc w:val="center"/>
        </w:trPr>
        <w:tc>
          <w:tcPr>
            <w:tcW w:w="1030" w:type="dxa"/>
            <w:vMerge w:val="restart"/>
            <w:vAlign w:val="center"/>
          </w:tcPr>
          <w:p w14:paraId="04F7BFDD" w14:textId="77777777" w:rsidR="00F9684B" w:rsidRDefault="001F4CFD">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14:paraId="2F883B35" w14:textId="77777777" w:rsidR="00F9684B" w:rsidRDefault="00F9684B">
            <w:pPr>
              <w:widowControl/>
              <w:jc w:val="left"/>
              <w:rPr>
                <w:rFonts w:ascii="Times New Roman" w:hAnsi="Times New Roman"/>
                <w:kern w:val="0"/>
                <w:sz w:val="24"/>
                <w:szCs w:val="20"/>
              </w:rPr>
            </w:pPr>
          </w:p>
        </w:tc>
        <w:tc>
          <w:tcPr>
            <w:tcW w:w="1032" w:type="dxa"/>
            <w:vAlign w:val="center"/>
          </w:tcPr>
          <w:p w14:paraId="18542364" w14:textId="77777777" w:rsidR="00F9684B" w:rsidRDefault="00F9684B">
            <w:pPr>
              <w:widowControl/>
              <w:jc w:val="left"/>
              <w:rPr>
                <w:rFonts w:ascii="Times New Roman" w:hAnsi="Times New Roman"/>
                <w:kern w:val="0"/>
                <w:sz w:val="24"/>
                <w:szCs w:val="20"/>
              </w:rPr>
            </w:pPr>
          </w:p>
        </w:tc>
        <w:tc>
          <w:tcPr>
            <w:tcW w:w="1032" w:type="dxa"/>
            <w:vAlign w:val="center"/>
          </w:tcPr>
          <w:p w14:paraId="6EDE8393" w14:textId="77777777" w:rsidR="00F9684B" w:rsidRDefault="00F9684B">
            <w:pPr>
              <w:widowControl/>
              <w:jc w:val="left"/>
              <w:rPr>
                <w:rFonts w:ascii="Times New Roman" w:hAnsi="Times New Roman"/>
                <w:kern w:val="0"/>
                <w:sz w:val="24"/>
                <w:szCs w:val="20"/>
              </w:rPr>
            </w:pPr>
          </w:p>
          <w:p w14:paraId="696A8CD8" w14:textId="77777777" w:rsidR="00F9684B" w:rsidRDefault="00F9684B">
            <w:pPr>
              <w:widowControl/>
              <w:jc w:val="left"/>
              <w:rPr>
                <w:rFonts w:ascii="Times New Roman" w:hAnsi="Times New Roman"/>
                <w:kern w:val="0"/>
                <w:sz w:val="24"/>
                <w:szCs w:val="20"/>
              </w:rPr>
            </w:pPr>
          </w:p>
        </w:tc>
        <w:tc>
          <w:tcPr>
            <w:tcW w:w="1032" w:type="dxa"/>
            <w:vAlign w:val="center"/>
          </w:tcPr>
          <w:p w14:paraId="37AA30C8" w14:textId="77777777" w:rsidR="00F9684B" w:rsidRDefault="00F9684B">
            <w:pPr>
              <w:widowControl/>
              <w:jc w:val="left"/>
              <w:rPr>
                <w:rFonts w:ascii="Times New Roman" w:hAnsi="Times New Roman"/>
                <w:kern w:val="0"/>
                <w:sz w:val="24"/>
                <w:szCs w:val="20"/>
              </w:rPr>
            </w:pPr>
          </w:p>
        </w:tc>
        <w:tc>
          <w:tcPr>
            <w:tcW w:w="1032" w:type="dxa"/>
            <w:vAlign w:val="center"/>
          </w:tcPr>
          <w:p w14:paraId="171E3B3B" w14:textId="77777777" w:rsidR="00F9684B" w:rsidRDefault="00F9684B">
            <w:pPr>
              <w:widowControl/>
              <w:jc w:val="left"/>
              <w:rPr>
                <w:rFonts w:ascii="Times New Roman" w:hAnsi="Times New Roman"/>
                <w:kern w:val="0"/>
                <w:sz w:val="24"/>
                <w:szCs w:val="20"/>
              </w:rPr>
            </w:pPr>
          </w:p>
        </w:tc>
        <w:tc>
          <w:tcPr>
            <w:tcW w:w="1032" w:type="dxa"/>
            <w:vAlign w:val="center"/>
          </w:tcPr>
          <w:p w14:paraId="7DD3005A" w14:textId="77777777" w:rsidR="00F9684B" w:rsidRDefault="00F9684B">
            <w:pPr>
              <w:widowControl/>
              <w:jc w:val="left"/>
              <w:rPr>
                <w:rFonts w:ascii="Times New Roman" w:hAnsi="Times New Roman"/>
                <w:kern w:val="0"/>
                <w:sz w:val="24"/>
                <w:szCs w:val="20"/>
              </w:rPr>
            </w:pPr>
          </w:p>
        </w:tc>
        <w:tc>
          <w:tcPr>
            <w:tcW w:w="1032" w:type="dxa"/>
            <w:vAlign w:val="center"/>
          </w:tcPr>
          <w:p w14:paraId="22C16632" w14:textId="77777777" w:rsidR="00F9684B" w:rsidRDefault="00F9684B">
            <w:pPr>
              <w:widowControl/>
              <w:jc w:val="left"/>
              <w:rPr>
                <w:rFonts w:ascii="Times New Roman" w:hAnsi="Times New Roman"/>
                <w:kern w:val="0"/>
                <w:sz w:val="24"/>
                <w:szCs w:val="20"/>
              </w:rPr>
            </w:pPr>
          </w:p>
        </w:tc>
        <w:tc>
          <w:tcPr>
            <w:tcW w:w="1032" w:type="dxa"/>
            <w:vAlign w:val="center"/>
          </w:tcPr>
          <w:p w14:paraId="707A5C69" w14:textId="77777777" w:rsidR="00F9684B" w:rsidRDefault="00F9684B">
            <w:pPr>
              <w:widowControl/>
              <w:jc w:val="left"/>
              <w:rPr>
                <w:rFonts w:ascii="Times New Roman" w:hAnsi="Times New Roman"/>
                <w:kern w:val="0"/>
                <w:sz w:val="24"/>
                <w:szCs w:val="20"/>
              </w:rPr>
            </w:pPr>
          </w:p>
        </w:tc>
      </w:tr>
      <w:tr w:rsidR="00F9684B" w14:paraId="721DDEAE" w14:textId="77777777">
        <w:trPr>
          <w:trHeight w:val="567"/>
          <w:jc w:val="center"/>
        </w:trPr>
        <w:tc>
          <w:tcPr>
            <w:tcW w:w="1030" w:type="dxa"/>
            <w:vMerge/>
            <w:vAlign w:val="center"/>
          </w:tcPr>
          <w:p w14:paraId="7FC76ECD" w14:textId="77777777" w:rsidR="00F9684B" w:rsidRDefault="00F9684B">
            <w:pPr>
              <w:widowControl/>
              <w:jc w:val="left"/>
              <w:rPr>
                <w:rFonts w:ascii="Times New Roman" w:hAnsi="Times New Roman"/>
                <w:kern w:val="0"/>
                <w:sz w:val="24"/>
                <w:szCs w:val="20"/>
              </w:rPr>
            </w:pPr>
          </w:p>
        </w:tc>
        <w:tc>
          <w:tcPr>
            <w:tcW w:w="1032" w:type="dxa"/>
            <w:vAlign w:val="center"/>
          </w:tcPr>
          <w:p w14:paraId="20F2A769" w14:textId="77777777" w:rsidR="00F9684B" w:rsidRDefault="00F9684B">
            <w:pPr>
              <w:widowControl/>
              <w:jc w:val="left"/>
              <w:rPr>
                <w:rFonts w:ascii="Times New Roman" w:hAnsi="Times New Roman"/>
                <w:kern w:val="0"/>
                <w:sz w:val="24"/>
                <w:szCs w:val="20"/>
              </w:rPr>
            </w:pPr>
          </w:p>
        </w:tc>
        <w:tc>
          <w:tcPr>
            <w:tcW w:w="1032" w:type="dxa"/>
            <w:vAlign w:val="center"/>
          </w:tcPr>
          <w:p w14:paraId="180D2137" w14:textId="77777777" w:rsidR="00F9684B" w:rsidRDefault="00F9684B">
            <w:pPr>
              <w:widowControl/>
              <w:jc w:val="left"/>
              <w:rPr>
                <w:rFonts w:ascii="Times New Roman" w:hAnsi="Times New Roman"/>
                <w:kern w:val="0"/>
                <w:sz w:val="24"/>
                <w:szCs w:val="20"/>
              </w:rPr>
            </w:pPr>
          </w:p>
        </w:tc>
        <w:tc>
          <w:tcPr>
            <w:tcW w:w="1032" w:type="dxa"/>
            <w:vAlign w:val="center"/>
          </w:tcPr>
          <w:p w14:paraId="4AC00C0D" w14:textId="77777777" w:rsidR="00F9684B" w:rsidRDefault="00F9684B">
            <w:pPr>
              <w:widowControl/>
              <w:jc w:val="left"/>
              <w:rPr>
                <w:rFonts w:ascii="Times New Roman" w:hAnsi="Times New Roman"/>
                <w:kern w:val="0"/>
                <w:sz w:val="24"/>
                <w:szCs w:val="20"/>
              </w:rPr>
            </w:pPr>
          </w:p>
        </w:tc>
        <w:tc>
          <w:tcPr>
            <w:tcW w:w="1032" w:type="dxa"/>
            <w:vAlign w:val="center"/>
          </w:tcPr>
          <w:p w14:paraId="449B3D18" w14:textId="77777777" w:rsidR="00F9684B" w:rsidRDefault="00F9684B">
            <w:pPr>
              <w:widowControl/>
              <w:jc w:val="left"/>
              <w:rPr>
                <w:rFonts w:ascii="Times New Roman" w:hAnsi="Times New Roman"/>
                <w:kern w:val="0"/>
                <w:sz w:val="24"/>
                <w:szCs w:val="20"/>
              </w:rPr>
            </w:pPr>
          </w:p>
        </w:tc>
        <w:tc>
          <w:tcPr>
            <w:tcW w:w="1032" w:type="dxa"/>
            <w:vAlign w:val="center"/>
          </w:tcPr>
          <w:p w14:paraId="12838A8D" w14:textId="77777777" w:rsidR="00F9684B" w:rsidRDefault="00F9684B">
            <w:pPr>
              <w:widowControl/>
              <w:jc w:val="left"/>
              <w:rPr>
                <w:rFonts w:ascii="Times New Roman" w:hAnsi="Times New Roman"/>
                <w:kern w:val="0"/>
                <w:sz w:val="24"/>
                <w:szCs w:val="20"/>
              </w:rPr>
            </w:pPr>
          </w:p>
        </w:tc>
        <w:tc>
          <w:tcPr>
            <w:tcW w:w="1032" w:type="dxa"/>
            <w:vAlign w:val="center"/>
          </w:tcPr>
          <w:p w14:paraId="5B670BFA" w14:textId="77777777" w:rsidR="00F9684B" w:rsidRDefault="00F9684B">
            <w:pPr>
              <w:widowControl/>
              <w:jc w:val="left"/>
              <w:rPr>
                <w:rFonts w:ascii="Times New Roman" w:hAnsi="Times New Roman"/>
                <w:kern w:val="0"/>
                <w:sz w:val="24"/>
                <w:szCs w:val="20"/>
              </w:rPr>
            </w:pPr>
          </w:p>
        </w:tc>
        <w:tc>
          <w:tcPr>
            <w:tcW w:w="1032" w:type="dxa"/>
            <w:vAlign w:val="center"/>
          </w:tcPr>
          <w:p w14:paraId="1B435DF9" w14:textId="77777777" w:rsidR="00F9684B" w:rsidRDefault="00F9684B">
            <w:pPr>
              <w:widowControl/>
              <w:jc w:val="left"/>
              <w:rPr>
                <w:rFonts w:ascii="Times New Roman" w:hAnsi="Times New Roman"/>
                <w:kern w:val="0"/>
                <w:sz w:val="24"/>
                <w:szCs w:val="20"/>
              </w:rPr>
            </w:pPr>
          </w:p>
        </w:tc>
        <w:tc>
          <w:tcPr>
            <w:tcW w:w="1032" w:type="dxa"/>
            <w:vAlign w:val="center"/>
          </w:tcPr>
          <w:p w14:paraId="0278DF5F" w14:textId="77777777" w:rsidR="00F9684B" w:rsidRDefault="00F9684B">
            <w:pPr>
              <w:widowControl/>
              <w:jc w:val="left"/>
              <w:rPr>
                <w:rFonts w:ascii="Times New Roman" w:hAnsi="Times New Roman"/>
                <w:kern w:val="0"/>
                <w:sz w:val="24"/>
                <w:szCs w:val="20"/>
              </w:rPr>
            </w:pPr>
          </w:p>
        </w:tc>
      </w:tr>
      <w:tr w:rsidR="00F9684B" w14:paraId="3CE623CC" w14:textId="77777777">
        <w:trPr>
          <w:trHeight w:val="567"/>
          <w:jc w:val="center"/>
        </w:trPr>
        <w:tc>
          <w:tcPr>
            <w:tcW w:w="1030" w:type="dxa"/>
            <w:vMerge/>
            <w:vAlign w:val="center"/>
          </w:tcPr>
          <w:p w14:paraId="7EF4A8A1" w14:textId="77777777" w:rsidR="00F9684B" w:rsidRDefault="00F9684B">
            <w:pPr>
              <w:widowControl/>
              <w:jc w:val="left"/>
              <w:rPr>
                <w:rFonts w:ascii="Times New Roman" w:hAnsi="Times New Roman"/>
                <w:kern w:val="0"/>
                <w:sz w:val="24"/>
                <w:szCs w:val="20"/>
              </w:rPr>
            </w:pPr>
          </w:p>
        </w:tc>
        <w:tc>
          <w:tcPr>
            <w:tcW w:w="1032" w:type="dxa"/>
            <w:vAlign w:val="center"/>
          </w:tcPr>
          <w:p w14:paraId="0AF61D28" w14:textId="77777777" w:rsidR="00F9684B" w:rsidRDefault="00F9684B">
            <w:pPr>
              <w:widowControl/>
              <w:jc w:val="left"/>
              <w:rPr>
                <w:rFonts w:ascii="Times New Roman" w:hAnsi="Times New Roman"/>
                <w:kern w:val="0"/>
                <w:sz w:val="24"/>
                <w:szCs w:val="20"/>
              </w:rPr>
            </w:pPr>
          </w:p>
        </w:tc>
        <w:tc>
          <w:tcPr>
            <w:tcW w:w="1032" w:type="dxa"/>
            <w:vAlign w:val="center"/>
          </w:tcPr>
          <w:p w14:paraId="1EC933F7" w14:textId="77777777" w:rsidR="00F9684B" w:rsidRDefault="00F9684B">
            <w:pPr>
              <w:widowControl/>
              <w:jc w:val="left"/>
              <w:rPr>
                <w:rFonts w:ascii="Times New Roman" w:hAnsi="Times New Roman"/>
                <w:kern w:val="0"/>
                <w:sz w:val="24"/>
                <w:szCs w:val="20"/>
              </w:rPr>
            </w:pPr>
          </w:p>
        </w:tc>
        <w:tc>
          <w:tcPr>
            <w:tcW w:w="1032" w:type="dxa"/>
            <w:vAlign w:val="center"/>
          </w:tcPr>
          <w:p w14:paraId="27DB598F" w14:textId="77777777" w:rsidR="00F9684B" w:rsidRDefault="00F9684B">
            <w:pPr>
              <w:widowControl/>
              <w:jc w:val="left"/>
              <w:rPr>
                <w:rFonts w:ascii="Times New Roman" w:hAnsi="Times New Roman"/>
                <w:kern w:val="0"/>
                <w:sz w:val="24"/>
                <w:szCs w:val="20"/>
              </w:rPr>
            </w:pPr>
          </w:p>
        </w:tc>
        <w:tc>
          <w:tcPr>
            <w:tcW w:w="1032" w:type="dxa"/>
            <w:vAlign w:val="center"/>
          </w:tcPr>
          <w:p w14:paraId="250779B9" w14:textId="77777777" w:rsidR="00F9684B" w:rsidRDefault="00F9684B">
            <w:pPr>
              <w:widowControl/>
              <w:jc w:val="left"/>
              <w:rPr>
                <w:rFonts w:ascii="Times New Roman" w:hAnsi="Times New Roman"/>
                <w:kern w:val="0"/>
                <w:sz w:val="24"/>
                <w:szCs w:val="20"/>
              </w:rPr>
            </w:pPr>
          </w:p>
        </w:tc>
        <w:tc>
          <w:tcPr>
            <w:tcW w:w="1032" w:type="dxa"/>
            <w:vAlign w:val="center"/>
          </w:tcPr>
          <w:p w14:paraId="2AD57F95" w14:textId="77777777" w:rsidR="00F9684B" w:rsidRDefault="00F9684B">
            <w:pPr>
              <w:widowControl/>
              <w:jc w:val="left"/>
              <w:rPr>
                <w:rFonts w:ascii="Times New Roman" w:hAnsi="Times New Roman"/>
                <w:kern w:val="0"/>
                <w:sz w:val="24"/>
                <w:szCs w:val="20"/>
              </w:rPr>
            </w:pPr>
          </w:p>
        </w:tc>
        <w:tc>
          <w:tcPr>
            <w:tcW w:w="1032" w:type="dxa"/>
            <w:vAlign w:val="center"/>
          </w:tcPr>
          <w:p w14:paraId="5B8C34A5" w14:textId="77777777" w:rsidR="00F9684B" w:rsidRDefault="00F9684B">
            <w:pPr>
              <w:widowControl/>
              <w:jc w:val="left"/>
              <w:rPr>
                <w:rFonts w:ascii="Times New Roman" w:hAnsi="Times New Roman"/>
                <w:kern w:val="0"/>
                <w:sz w:val="24"/>
                <w:szCs w:val="20"/>
              </w:rPr>
            </w:pPr>
          </w:p>
        </w:tc>
        <w:tc>
          <w:tcPr>
            <w:tcW w:w="1032" w:type="dxa"/>
            <w:vAlign w:val="center"/>
          </w:tcPr>
          <w:p w14:paraId="2CCC7CA7" w14:textId="77777777" w:rsidR="00F9684B" w:rsidRDefault="00F9684B">
            <w:pPr>
              <w:widowControl/>
              <w:jc w:val="left"/>
              <w:rPr>
                <w:rFonts w:ascii="Times New Roman" w:hAnsi="Times New Roman"/>
                <w:kern w:val="0"/>
                <w:sz w:val="24"/>
                <w:szCs w:val="20"/>
              </w:rPr>
            </w:pPr>
          </w:p>
        </w:tc>
        <w:tc>
          <w:tcPr>
            <w:tcW w:w="1032" w:type="dxa"/>
            <w:vAlign w:val="center"/>
          </w:tcPr>
          <w:p w14:paraId="3BD6DCEC" w14:textId="77777777" w:rsidR="00F9684B" w:rsidRDefault="00F9684B">
            <w:pPr>
              <w:widowControl/>
              <w:jc w:val="left"/>
              <w:rPr>
                <w:rFonts w:ascii="Times New Roman" w:hAnsi="Times New Roman"/>
                <w:kern w:val="0"/>
                <w:sz w:val="24"/>
                <w:szCs w:val="20"/>
              </w:rPr>
            </w:pPr>
          </w:p>
        </w:tc>
      </w:tr>
    </w:tbl>
    <w:p w14:paraId="63F82FAF" w14:textId="77777777" w:rsidR="00F9684B" w:rsidRDefault="00F9684B">
      <w:pPr>
        <w:widowControl/>
        <w:adjustRightInd w:val="0"/>
        <w:spacing w:line="400" w:lineRule="exact"/>
        <w:jc w:val="left"/>
        <w:rPr>
          <w:rFonts w:ascii="Times New Roman" w:hAnsi="Times New Roman"/>
          <w:kern w:val="0"/>
          <w:sz w:val="24"/>
          <w:szCs w:val="20"/>
        </w:rPr>
      </w:pPr>
    </w:p>
    <w:p w14:paraId="434A3FF7" w14:textId="77777777" w:rsidR="00F9684B" w:rsidRDefault="00F9684B">
      <w:pPr>
        <w:widowControl/>
        <w:adjustRightInd w:val="0"/>
        <w:spacing w:line="400" w:lineRule="exact"/>
        <w:jc w:val="left"/>
        <w:rPr>
          <w:rFonts w:ascii="Times New Roman" w:hAnsi="Times New Roman"/>
          <w:kern w:val="0"/>
          <w:sz w:val="24"/>
          <w:szCs w:val="20"/>
        </w:rPr>
      </w:pPr>
    </w:p>
    <w:p w14:paraId="1284B615"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14:paraId="084A04D2" w14:textId="77777777" w:rsidR="00F9684B" w:rsidRDefault="001F4CFD">
      <w:pPr>
        <w:widowControl/>
        <w:spacing w:line="360" w:lineRule="auto"/>
        <w:ind w:firstLineChars="177" w:firstLine="425"/>
        <w:jc w:val="left"/>
        <w:rPr>
          <w:rFonts w:ascii="Times New Roman" w:hAnsi="Times New Roman"/>
          <w:kern w:val="0"/>
          <w:sz w:val="24"/>
          <w:szCs w:val="20"/>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14:paraId="1AA7A0D1" w14:textId="77777777" w:rsidR="00F9684B" w:rsidRDefault="001F4CFD">
      <w:pPr>
        <w:widowControl/>
        <w:adjustRightInd w:val="0"/>
        <w:spacing w:line="360" w:lineRule="auto"/>
        <w:ind w:firstLineChars="177" w:firstLine="425"/>
        <w:jc w:val="left"/>
        <w:rPr>
          <w:rFonts w:ascii="Times New Roman" w:hAnsi="Times New Roman"/>
          <w:kern w:val="0"/>
          <w:sz w:val="24"/>
          <w:szCs w:val="20"/>
        </w:rPr>
      </w:pPr>
      <w:r>
        <w:rPr>
          <w:rFonts w:ascii="Times New Roman" w:hAnsi="Times New Roman"/>
          <w:bCs/>
          <w:kern w:val="0"/>
          <w:sz w:val="24"/>
          <w:szCs w:val="20"/>
        </w:rPr>
        <w:t>日</w:t>
      </w:r>
      <w:r>
        <w:rPr>
          <w:rFonts w:ascii="Times New Roman" w:hAnsi="Times New Roman"/>
          <w:bCs/>
          <w:kern w:val="0"/>
          <w:sz w:val="24"/>
          <w:szCs w:val="20"/>
        </w:rPr>
        <w:t xml:space="preserve">      </w:t>
      </w:r>
      <w:r>
        <w:rPr>
          <w:rFonts w:ascii="Times New Roman" w:hAnsi="Times New Roman"/>
          <w:bCs/>
          <w:kern w:val="0"/>
          <w:sz w:val="24"/>
          <w:szCs w:val="20"/>
        </w:rPr>
        <w:t>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14:paraId="2BD13211" w14:textId="77777777" w:rsidR="00F9684B" w:rsidRDefault="001F4CFD">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7183"/>
      <w:bookmarkStart w:id="35" w:name="_Toc503987293"/>
      <w:bookmarkStart w:id="36" w:name="_Toc503986971"/>
      <w:bookmarkStart w:id="37" w:name="_Toc503987104"/>
      <w:bookmarkStart w:id="38" w:name="_Toc503986838"/>
      <w:bookmarkStart w:id="39" w:name="_Toc503986415"/>
      <w:r>
        <w:rPr>
          <w:rFonts w:ascii="Times New Roman" w:hAnsi="Times New Roman"/>
          <w:b/>
          <w:kern w:val="0"/>
          <w:sz w:val="24"/>
          <w:szCs w:val="20"/>
        </w:rPr>
        <w:lastRenderedPageBreak/>
        <w:t>格式</w:t>
      </w:r>
      <w:r>
        <w:rPr>
          <w:rFonts w:ascii="Times New Roman" w:hAnsi="Times New Roman"/>
          <w:b/>
          <w:kern w:val="0"/>
          <w:sz w:val="24"/>
          <w:szCs w:val="20"/>
        </w:rPr>
        <w:t>2-8</w:t>
      </w:r>
    </w:p>
    <w:p w14:paraId="137A7C3D"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40" w:name="_Toc34051809"/>
      <w:bookmarkStart w:id="41" w:name="_Toc40447271"/>
      <w:bookmarkStart w:id="42" w:name="_Toc52036330"/>
      <w:bookmarkStart w:id="43" w:name="_Toc33709797"/>
      <w:bookmarkStart w:id="44" w:name="_Toc33698136"/>
      <w:r>
        <w:rPr>
          <w:rFonts w:ascii="Times New Roman" w:eastAsia="黑体" w:hAnsi="Times New Roman"/>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14:paraId="5CFCDD44" w14:textId="77777777" w:rsidR="00F9684B" w:rsidRDefault="00F9684B">
      <w:pPr>
        <w:widowControl/>
        <w:jc w:val="left"/>
        <w:rPr>
          <w:rFonts w:ascii="Times New Roman" w:hAnsi="Times New Roman"/>
          <w:kern w:val="0"/>
          <w:sz w:val="24"/>
          <w:szCs w:val="20"/>
        </w:rPr>
      </w:pPr>
    </w:p>
    <w:p w14:paraId="6BC160E1" w14:textId="77777777" w:rsidR="00F9684B" w:rsidRDefault="001F4CFD">
      <w:pPr>
        <w:widowControl/>
        <w:spacing w:line="360" w:lineRule="auto"/>
        <w:jc w:val="left"/>
        <w:rPr>
          <w:rFonts w:ascii="Times New Roman" w:hAnsi="Times New Roman"/>
          <w:kern w:val="0"/>
          <w:sz w:val="24"/>
          <w:szCs w:val="20"/>
        </w:rPr>
      </w:pPr>
      <w:r>
        <w:rPr>
          <w:rFonts w:ascii="Times New Roman" w:hAnsi="Times New Roman" w:hint="eastAsia"/>
          <w:kern w:val="0"/>
          <w:sz w:val="24"/>
          <w:szCs w:val="20"/>
          <w:u w:val="single"/>
        </w:rPr>
        <w:t>三台县人民医院</w:t>
      </w:r>
      <w:r>
        <w:rPr>
          <w:rFonts w:ascii="Times New Roman" w:hAnsi="Times New Roman"/>
          <w:kern w:val="0"/>
          <w:sz w:val="24"/>
          <w:szCs w:val="20"/>
        </w:rPr>
        <w:t>：</w:t>
      </w:r>
    </w:p>
    <w:p w14:paraId="74AE7625"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14:paraId="63F7648C"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14:paraId="24D9397C" w14:textId="77777777" w:rsidR="00F9684B" w:rsidRDefault="001F4CFD">
      <w:pPr>
        <w:widowControl/>
        <w:spacing w:line="360" w:lineRule="auto"/>
        <w:ind w:firstLineChars="200" w:firstLine="48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14:paraId="3C7F0FBB" w14:textId="77777777" w:rsidR="00F9684B" w:rsidRDefault="00F9684B">
      <w:pPr>
        <w:widowControl/>
        <w:adjustRightInd w:val="0"/>
        <w:spacing w:line="400" w:lineRule="exact"/>
        <w:jc w:val="left"/>
        <w:rPr>
          <w:rFonts w:ascii="Times New Roman" w:hAnsi="Times New Roman"/>
          <w:kern w:val="0"/>
          <w:sz w:val="24"/>
          <w:szCs w:val="20"/>
        </w:rPr>
      </w:pPr>
    </w:p>
    <w:p w14:paraId="718B4FEC" w14:textId="77777777" w:rsidR="00F9684B" w:rsidRDefault="00F9684B">
      <w:pPr>
        <w:widowControl/>
        <w:adjustRightInd w:val="0"/>
        <w:spacing w:line="400" w:lineRule="exact"/>
        <w:jc w:val="left"/>
        <w:rPr>
          <w:rFonts w:ascii="Times New Roman" w:hAnsi="Times New Roman"/>
          <w:kern w:val="0"/>
          <w:sz w:val="24"/>
          <w:szCs w:val="20"/>
        </w:rPr>
      </w:pPr>
    </w:p>
    <w:p w14:paraId="08860C85"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199B007E"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ascii="Times New Roman" w:hAnsi="Times New Roman"/>
          <w:color w:val="000000"/>
          <w:kern w:val="0"/>
          <w:sz w:val="24"/>
          <w:szCs w:val="20"/>
        </w:rPr>
        <w:t>/</w:t>
      </w:r>
      <w:r>
        <w:rPr>
          <w:rFonts w:ascii="Times New Roman" w:hAnsi="Times New Roman"/>
          <w:color w:val="000000"/>
          <w:kern w:val="0"/>
          <w:sz w:val="24"/>
          <w:szCs w:val="20"/>
        </w:rPr>
        <w:t>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6A6EA1C3" w14:textId="77777777" w:rsidR="00F9684B" w:rsidRDefault="001F4CFD">
      <w:pPr>
        <w:widowControl/>
        <w:spacing w:line="360" w:lineRule="auto"/>
        <w:ind w:firstLineChars="200" w:firstLine="48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14:paraId="31409453" w14:textId="77777777" w:rsidR="00F9684B" w:rsidRDefault="001F4CFD">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lastRenderedPageBreak/>
        <w:t>格式</w:t>
      </w:r>
      <w:r>
        <w:rPr>
          <w:rFonts w:ascii="Times New Roman" w:hAnsi="Times New Roman"/>
          <w:b/>
          <w:kern w:val="0"/>
          <w:sz w:val="24"/>
          <w:szCs w:val="20"/>
        </w:rPr>
        <w:t>2-9</w:t>
      </w:r>
    </w:p>
    <w:p w14:paraId="15870FDE" w14:textId="77777777" w:rsidR="00F9684B" w:rsidRDefault="001F4CFD">
      <w:pPr>
        <w:widowControl/>
        <w:spacing w:line="360" w:lineRule="auto"/>
        <w:jc w:val="center"/>
        <w:outlineLvl w:val="1"/>
        <w:rPr>
          <w:rFonts w:ascii="Times New Roman" w:eastAsia="黑体" w:hAnsi="Times New Roman"/>
          <w:b/>
          <w:kern w:val="0"/>
          <w:sz w:val="32"/>
          <w:szCs w:val="32"/>
        </w:rPr>
      </w:pPr>
      <w:bookmarkStart w:id="45" w:name="_Toc52036331"/>
      <w:bookmarkStart w:id="46" w:name="_Toc34051810"/>
      <w:bookmarkStart w:id="47" w:name="_Toc40447272"/>
      <w:bookmarkStart w:id="48" w:name="_Toc33698137"/>
      <w:bookmarkStart w:id="49" w:name="_Toc33709798"/>
      <w:r>
        <w:rPr>
          <w:rFonts w:ascii="Times New Roman" w:eastAsia="黑体" w:hAnsi="Times New Roman"/>
          <w:b/>
          <w:kern w:val="0"/>
          <w:sz w:val="32"/>
          <w:szCs w:val="32"/>
        </w:rPr>
        <w:t>九、知识产权承诺函</w:t>
      </w:r>
      <w:bookmarkEnd w:id="45"/>
      <w:bookmarkEnd w:id="46"/>
      <w:bookmarkEnd w:id="47"/>
      <w:bookmarkEnd w:id="48"/>
      <w:bookmarkEnd w:id="49"/>
    </w:p>
    <w:p w14:paraId="797877B5" w14:textId="77777777" w:rsidR="00F9684B" w:rsidRDefault="001F4CFD">
      <w:pPr>
        <w:widowControl/>
        <w:spacing w:line="360" w:lineRule="auto"/>
        <w:jc w:val="left"/>
        <w:rPr>
          <w:rFonts w:ascii="Times New Roman" w:hAnsi="Times New Roman"/>
          <w:color w:val="000000"/>
          <w:kern w:val="0"/>
          <w:sz w:val="24"/>
          <w:szCs w:val="20"/>
        </w:rPr>
      </w:pPr>
      <w:r>
        <w:rPr>
          <w:rFonts w:ascii="Times New Roman" w:hAnsi="Times New Roman" w:hint="eastAsia"/>
          <w:color w:val="000000"/>
          <w:kern w:val="0"/>
          <w:sz w:val="24"/>
          <w:szCs w:val="20"/>
          <w:u w:val="single"/>
        </w:rPr>
        <w:t>三台县人民医院</w:t>
      </w:r>
      <w:r>
        <w:rPr>
          <w:rFonts w:ascii="Times New Roman" w:hAnsi="Times New Roman"/>
          <w:color w:val="000000"/>
          <w:kern w:val="0"/>
          <w:sz w:val="24"/>
          <w:szCs w:val="20"/>
        </w:rPr>
        <w:t>：</w:t>
      </w:r>
    </w:p>
    <w:p w14:paraId="1D956693"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w:t>
      </w:r>
      <w:r>
        <w:rPr>
          <w:rFonts w:ascii="Times New Roman" w:hAnsi="Times New Roman"/>
          <w:color w:val="000000"/>
          <w:kern w:val="0"/>
          <w:sz w:val="24"/>
          <w:szCs w:val="20"/>
        </w:rPr>
        <w:t>“</w:t>
      </w:r>
      <w:r>
        <w:rPr>
          <w:rFonts w:ascii="Times New Roman" w:hAnsi="Times New Roman"/>
          <w:color w:val="000000"/>
          <w:kern w:val="0"/>
          <w:sz w:val="24"/>
          <w:szCs w:val="20"/>
        </w:rPr>
        <w:t>知识产权（实质性要求）</w:t>
      </w:r>
      <w:r>
        <w:rPr>
          <w:rFonts w:ascii="Times New Roman" w:hAnsi="Times New Roman"/>
          <w:color w:val="000000"/>
          <w:kern w:val="0"/>
          <w:sz w:val="24"/>
          <w:szCs w:val="20"/>
        </w:rPr>
        <w:t>”</w:t>
      </w:r>
      <w:r>
        <w:rPr>
          <w:rFonts w:ascii="Times New Roman" w:hAnsi="Times New Roman"/>
          <w:color w:val="000000"/>
          <w:kern w:val="0"/>
          <w:sz w:val="24"/>
          <w:szCs w:val="20"/>
        </w:rPr>
        <w:t>规定，现郑重承诺如下：</w:t>
      </w:r>
    </w:p>
    <w:p w14:paraId="078CC6C9"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3EB2B508"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ascii="Times New Roman" w:hAnsi="Times New Roman"/>
          <w:color w:val="000000"/>
          <w:kern w:val="0"/>
          <w:sz w:val="24"/>
          <w:szCs w:val="20"/>
        </w:rPr>
        <w:t>、比选人享有本项目实施过程中产生的知识成果及知识产权。</w:t>
      </w:r>
    </w:p>
    <w:p w14:paraId="68D7CD98"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14:paraId="39F72A51"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14:paraId="5A1F470E"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14:paraId="7CF5D7EC" w14:textId="77777777" w:rsidR="00F9684B" w:rsidRDefault="00F9684B">
      <w:pPr>
        <w:widowControl/>
        <w:spacing w:line="360" w:lineRule="auto"/>
        <w:jc w:val="left"/>
        <w:rPr>
          <w:rFonts w:ascii="Times New Roman" w:hAnsi="Times New Roman"/>
          <w:color w:val="000000"/>
          <w:kern w:val="0"/>
          <w:sz w:val="24"/>
          <w:szCs w:val="20"/>
        </w:rPr>
      </w:pPr>
    </w:p>
    <w:p w14:paraId="7E6971E4" w14:textId="77777777" w:rsidR="00F9684B" w:rsidRDefault="00F9684B">
      <w:pPr>
        <w:widowControl/>
        <w:spacing w:line="360" w:lineRule="auto"/>
        <w:jc w:val="left"/>
        <w:rPr>
          <w:rFonts w:ascii="Times New Roman" w:hAnsi="Times New Roman"/>
          <w:color w:val="000000"/>
          <w:kern w:val="0"/>
          <w:sz w:val="24"/>
          <w:szCs w:val="20"/>
        </w:rPr>
      </w:pPr>
    </w:p>
    <w:p w14:paraId="2E432D18"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6225AF88" w14:textId="77777777" w:rsidR="00F9684B" w:rsidRDefault="001F4CFD">
      <w:pPr>
        <w:widowControl/>
        <w:spacing w:line="360" w:lineRule="auto"/>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ascii="Times New Roman" w:hAnsi="Times New Roman"/>
          <w:color w:val="000000"/>
          <w:kern w:val="0"/>
          <w:sz w:val="24"/>
          <w:szCs w:val="20"/>
        </w:rPr>
        <w:t>/</w:t>
      </w:r>
      <w:r>
        <w:rPr>
          <w:rFonts w:ascii="Times New Roman" w:hAnsi="Times New Roman"/>
          <w:color w:val="000000"/>
          <w:kern w:val="0"/>
          <w:sz w:val="24"/>
          <w:szCs w:val="20"/>
        </w:rPr>
        <w:t>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14:paraId="5ACBEEFD" w14:textId="77777777" w:rsidR="00F9684B" w:rsidRDefault="001F4CFD">
      <w:pPr>
        <w:widowControl/>
        <w:spacing w:line="360" w:lineRule="auto"/>
        <w:ind w:firstLineChars="200" w:firstLine="48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14:paraId="5C9C400B" w14:textId="77777777" w:rsidR="00F9684B" w:rsidRDefault="001F4CFD">
      <w:pPr>
        <w:rPr>
          <w:rFonts w:ascii="Times New Roman" w:hAnsi="Times New Roman"/>
          <w:b/>
          <w:sz w:val="24"/>
        </w:rPr>
      </w:pPr>
      <w:r>
        <w:rPr>
          <w:rFonts w:ascii="Times New Roman" w:hAnsi="Times New Roman"/>
          <w:b/>
          <w:kern w:val="0"/>
          <w:sz w:val="24"/>
        </w:rPr>
        <w:br w:type="page"/>
      </w:r>
    </w:p>
    <w:p w14:paraId="7151C18E" w14:textId="77777777" w:rsidR="00F9684B" w:rsidRDefault="001F4CFD">
      <w:pPr>
        <w:rPr>
          <w:rFonts w:ascii="Times New Roman" w:hAnsi="Times New Roman"/>
          <w:b/>
          <w:sz w:val="24"/>
        </w:rPr>
      </w:pP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0</w:t>
      </w:r>
    </w:p>
    <w:p w14:paraId="687B6370" w14:textId="77777777" w:rsidR="00F9684B" w:rsidRDefault="00F9684B">
      <w:pPr>
        <w:spacing w:line="360" w:lineRule="auto"/>
        <w:jc w:val="center"/>
        <w:rPr>
          <w:rFonts w:ascii="Times New Roman" w:hAnsi="Times New Roman"/>
          <w:b/>
          <w:kern w:val="0"/>
          <w:sz w:val="24"/>
        </w:rPr>
      </w:pPr>
    </w:p>
    <w:p w14:paraId="60A2AD75" w14:textId="77777777" w:rsidR="00F9684B" w:rsidRDefault="001F4CFD">
      <w:pPr>
        <w:spacing w:line="360" w:lineRule="auto"/>
        <w:jc w:val="center"/>
        <w:rPr>
          <w:rFonts w:ascii="Times New Roman" w:hAnsi="Times New Roman"/>
          <w:b/>
          <w:sz w:val="32"/>
          <w:szCs w:val="32"/>
        </w:rPr>
      </w:pPr>
      <w:r>
        <w:rPr>
          <w:rFonts w:ascii="Times New Roman" w:hAnsi="Times New Roman" w:hint="eastAsia"/>
          <w:b/>
          <w:sz w:val="32"/>
          <w:szCs w:val="32"/>
        </w:rPr>
        <w:t>十</w:t>
      </w:r>
      <w:r>
        <w:rPr>
          <w:rFonts w:ascii="Times New Roman" w:hAnsi="Times New Roman"/>
          <w:b/>
          <w:sz w:val="32"/>
          <w:szCs w:val="32"/>
        </w:rPr>
        <w:t>、报价表</w:t>
      </w:r>
    </w:p>
    <w:p w14:paraId="5BE53F50" w14:textId="77777777" w:rsidR="00F9684B" w:rsidRDefault="00F9684B">
      <w:pPr>
        <w:rPr>
          <w:rFonts w:ascii="Times New Roman" w:hAnsi="Times New Roman"/>
          <w:sz w:val="24"/>
          <w:szCs w:val="20"/>
        </w:rPr>
      </w:pPr>
    </w:p>
    <w:p w14:paraId="04BAC9CA" w14:textId="77777777" w:rsidR="00F9684B" w:rsidRDefault="001F4CFD">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
        <w:gridCol w:w="714"/>
        <w:gridCol w:w="1343"/>
        <w:gridCol w:w="672"/>
        <w:gridCol w:w="1176"/>
        <w:gridCol w:w="1176"/>
        <w:gridCol w:w="1116"/>
        <w:gridCol w:w="900"/>
        <w:gridCol w:w="842"/>
      </w:tblGrid>
      <w:tr w:rsidR="00F9684B" w14:paraId="6878946D" w14:textId="77777777">
        <w:trPr>
          <w:trHeight w:val="735"/>
          <w:jc w:val="center"/>
        </w:trPr>
        <w:tc>
          <w:tcPr>
            <w:tcW w:w="342" w:type="pct"/>
            <w:vAlign w:val="center"/>
          </w:tcPr>
          <w:p w14:paraId="0CDC092D"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序号</w:t>
            </w:r>
          </w:p>
        </w:tc>
        <w:tc>
          <w:tcPr>
            <w:tcW w:w="419" w:type="pct"/>
            <w:vAlign w:val="center"/>
          </w:tcPr>
          <w:p w14:paraId="7058BF10"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产品</w:t>
            </w:r>
          </w:p>
          <w:p w14:paraId="17A6C01A"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名称</w:t>
            </w:r>
          </w:p>
        </w:tc>
        <w:tc>
          <w:tcPr>
            <w:tcW w:w="788" w:type="pct"/>
            <w:vAlign w:val="center"/>
          </w:tcPr>
          <w:p w14:paraId="73245F83"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制造商家及规格型号</w:t>
            </w:r>
          </w:p>
        </w:tc>
        <w:tc>
          <w:tcPr>
            <w:tcW w:w="394" w:type="pct"/>
            <w:vAlign w:val="center"/>
          </w:tcPr>
          <w:p w14:paraId="55711C06"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数量</w:t>
            </w:r>
          </w:p>
        </w:tc>
        <w:tc>
          <w:tcPr>
            <w:tcW w:w="690" w:type="pct"/>
            <w:vAlign w:val="center"/>
          </w:tcPr>
          <w:p w14:paraId="6F4D00B2"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投标单价</w:t>
            </w:r>
          </w:p>
          <w:p w14:paraId="7820A9CB"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690" w:type="pct"/>
            <w:vAlign w:val="center"/>
          </w:tcPr>
          <w:p w14:paraId="181EB7C6"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投标总价</w:t>
            </w:r>
          </w:p>
          <w:p w14:paraId="6D7CF77A"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（万元）</w:t>
            </w:r>
          </w:p>
        </w:tc>
        <w:tc>
          <w:tcPr>
            <w:tcW w:w="655" w:type="pct"/>
            <w:vAlign w:val="center"/>
          </w:tcPr>
          <w:p w14:paraId="6E2EE746"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交货期</w:t>
            </w:r>
          </w:p>
        </w:tc>
        <w:tc>
          <w:tcPr>
            <w:tcW w:w="528" w:type="pct"/>
            <w:vAlign w:val="center"/>
          </w:tcPr>
          <w:p w14:paraId="186B4E43"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是否属于进口产品</w:t>
            </w:r>
          </w:p>
        </w:tc>
        <w:tc>
          <w:tcPr>
            <w:tcW w:w="494" w:type="pct"/>
            <w:vAlign w:val="center"/>
          </w:tcPr>
          <w:p w14:paraId="67A60E1E" w14:textId="77777777" w:rsidR="00F9684B" w:rsidRDefault="001F4CFD">
            <w:pPr>
              <w:ind w:leftChars="-50" w:left="-105" w:rightChars="-50" w:right="-105"/>
              <w:jc w:val="center"/>
              <w:rPr>
                <w:rFonts w:ascii="Times New Roman" w:hAnsi="Times New Roman"/>
                <w:b/>
                <w:sz w:val="24"/>
              </w:rPr>
            </w:pPr>
            <w:r>
              <w:rPr>
                <w:rFonts w:ascii="Times New Roman" w:hAnsi="Times New Roman" w:hint="eastAsia"/>
                <w:b/>
                <w:sz w:val="24"/>
              </w:rPr>
              <w:t>备注</w:t>
            </w:r>
          </w:p>
        </w:tc>
      </w:tr>
      <w:tr w:rsidR="00F9684B" w14:paraId="6841FF72" w14:textId="77777777">
        <w:trPr>
          <w:trHeight w:val="735"/>
          <w:jc w:val="center"/>
        </w:trPr>
        <w:tc>
          <w:tcPr>
            <w:tcW w:w="342" w:type="pct"/>
            <w:vAlign w:val="center"/>
          </w:tcPr>
          <w:p w14:paraId="74E2F947" w14:textId="77777777" w:rsidR="00F9684B" w:rsidRDefault="00F9684B">
            <w:pPr>
              <w:spacing w:line="360" w:lineRule="auto"/>
              <w:ind w:leftChars="-50" w:left="-105" w:rightChars="-50" w:right="-105"/>
              <w:jc w:val="center"/>
              <w:rPr>
                <w:rFonts w:ascii="Times New Roman" w:hAnsi="Times New Roman"/>
                <w:sz w:val="24"/>
              </w:rPr>
            </w:pPr>
          </w:p>
        </w:tc>
        <w:tc>
          <w:tcPr>
            <w:tcW w:w="419" w:type="pct"/>
            <w:vAlign w:val="center"/>
          </w:tcPr>
          <w:p w14:paraId="42821746" w14:textId="77777777" w:rsidR="00F9684B" w:rsidRDefault="00F9684B">
            <w:pPr>
              <w:spacing w:line="360" w:lineRule="auto"/>
              <w:ind w:leftChars="-50" w:left="-105" w:rightChars="-50" w:right="-105"/>
              <w:jc w:val="center"/>
              <w:rPr>
                <w:rFonts w:ascii="Times New Roman" w:hAnsi="Times New Roman"/>
                <w:sz w:val="24"/>
              </w:rPr>
            </w:pPr>
          </w:p>
        </w:tc>
        <w:tc>
          <w:tcPr>
            <w:tcW w:w="788" w:type="pct"/>
            <w:vAlign w:val="center"/>
          </w:tcPr>
          <w:p w14:paraId="13C3A349" w14:textId="77777777" w:rsidR="00F9684B" w:rsidRDefault="00F9684B">
            <w:pPr>
              <w:spacing w:line="360" w:lineRule="auto"/>
              <w:ind w:leftChars="-50" w:left="-105" w:rightChars="-50" w:right="-105"/>
              <w:jc w:val="center"/>
              <w:rPr>
                <w:rFonts w:ascii="Times New Roman" w:hAnsi="Times New Roman"/>
                <w:sz w:val="24"/>
              </w:rPr>
            </w:pPr>
          </w:p>
        </w:tc>
        <w:tc>
          <w:tcPr>
            <w:tcW w:w="394" w:type="pct"/>
            <w:vAlign w:val="center"/>
          </w:tcPr>
          <w:p w14:paraId="535BEC9A"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0890BBEC"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3385F665" w14:textId="77777777" w:rsidR="00F9684B" w:rsidRDefault="00F9684B">
            <w:pPr>
              <w:spacing w:line="360" w:lineRule="auto"/>
              <w:ind w:leftChars="-50" w:left="-105" w:rightChars="-50" w:right="-105"/>
              <w:jc w:val="center"/>
              <w:rPr>
                <w:rFonts w:ascii="Times New Roman" w:hAnsi="Times New Roman"/>
                <w:sz w:val="24"/>
              </w:rPr>
            </w:pPr>
          </w:p>
        </w:tc>
        <w:tc>
          <w:tcPr>
            <w:tcW w:w="655" w:type="pct"/>
            <w:vAlign w:val="center"/>
          </w:tcPr>
          <w:p w14:paraId="354A5A3B" w14:textId="77777777" w:rsidR="00F9684B" w:rsidRDefault="00F9684B">
            <w:pPr>
              <w:spacing w:line="360" w:lineRule="auto"/>
              <w:ind w:leftChars="-50" w:left="-105" w:rightChars="-50" w:right="-105"/>
              <w:jc w:val="center"/>
              <w:rPr>
                <w:rFonts w:ascii="Times New Roman" w:hAnsi="Times New Roman"/>
                <w:sz w:val="24"/>
              </w:rPr>
            </w:pPr>
          </w:p>
        </w:tc>
        <w:tc>
          <w:tcPr>
            <w:tcW w:w="528" w:type="pct"/>
            <w:vAlign w:val="center"/>
          </w:tcPr>
          <w:p w14:paraId="00746599" w14:textId="77777777" w:rsidR="00F9684B" w:rsidRDefault="00F9684B">
            <w:pPr>
              <w:spacing w:line="360" w:lineRule="auto"/>
              <w:ind w:leftChars="-50" w:left="-105" w:rightChars="-50" w:right="-105"/>
              <w:jc w:val="center"/>
              <w:rPr>
                <w:rFonts w:ascii="Times New Roman" w:hAnsi="Times New Roman"/>
                <w:sz w:val="24"/>
              </w:rPr>
            </w:pPr>
          </w:p>
        </w:tc>
        <w:tc>
          <w:tcPr>
            <w:tcW w:w="494" w:type="pct"/>
            <w:vAlign w:val="center"/>
          </w:tcPr>
          <w:p w14:paraId="0C6A6219" w14:textId="77777777" w:rsidR="00F9684B" w:rsidRDefault="00F9684B">
            <w:pPr>
              <w:spacing w:line="360" w:lineRule="auto"/>
              <w:ind w:leftChars="-50" w:left="-105" w:rightChars="-50" w:right="-105"/>
              <w:jc w:val="center"/>
              <w:rPr>
                <w:rFonts w:ascii="Times New Roman" w:hAnsi="Times New Roman"/>
                <w:sz w:val="24"/>
              </w:rPr>
            </w:pPr>
          </w:p>
        </w:tc>
      </w:tr>
      <w:tr w:rsidR="00F9684B" w14:paraId="09DB0BDD" w14:textId="77777777">
        <w:trPr>
          <w:trHeight w:val="735"/>
          <w:jc w:val="center"/>
        </w:trPr>
        <w:tc>
          <w:tcPr>
            <w:tcW w:w="342" w:type="pct"/>
            <w:vAlign w:val="center"/>
          </w:tcPr>
          <w:p w14:paraId="46F19DC1" w14:textId="77777777" w:rsidR="00F9684B" w:rsidRDefault="00F9684B">
            <w:pPr>
              <w:spacing w:line="360" w:lineRule="auto"/>
              <w:ind w:leftChars="-50" w:left="-105" w:rightChars="-50" w:right="-105"/>
              <w:jc w:val="center"/>
              <w:rPr>
                <w:rFonts w:ascii="Times New Roman" w:hAnsi="Times New Roman"/>
                <w:sz w:val="24"/>
              </w:rPr>
            </w:pPr>
          </w:p>
        </w:tc>
        <w:tc>
          <w:tcPr>
            <w:tcW w:w="419" w:type="pct"/>
            <w:vAlign w:val="center"/>
          </w:tcPr>
          <w:p w14:paraId="3E3DD579" w14:textId="77777777" w:rsidR="00F9684B" w:rsidRDefault="00F9684B">
            <w:pPr>
              <w:spacing w:line="360" w:lineRule="auto"/>
              <w:ind w:leftChars="-50" w:left="-105" w:rightChars="-50" w:right="-105"/>
              <w:jc w:val="center"/>
              <w:rPr>
                <w:rFonts w:ascii="Times New Roman" w:hAnsi="Times New Roman"/>
                <w:sz w:val="24"/>
              </w:rPr>
            </w:pPr>
          </w:p>
        </w:tc>
        <w:tc>
          <w:tcPr>
            <w:tcW w:w="788" w:type="pct"/>
            <w:vAlign w:val="center"/>
          </w:tcPr>
          <w:p w14:paraId="65334D0F" w14:textId="77777777" w:rsidR="00F9684B" w:rsidRDefault="00F9684B">
            <w:pPr>
              <w:spacing w:line="360" w:lineRule="auto"/>
              <w:ind w:leftChars="-50" w:left="-105" w:rightChars="-50" w:right="-105"/>
              <w:jc w:val="center"/>
              <w:rPr>
                <w:rFonts w:ascii="Times New Roman" w:hAnsi="Times New Roman"/>
                <w:sz w:val="24"/>
              </w:rPr>
            </w:pPr>
          </w:p>
        </w:tc>
        <w:tc>
          <w:tcPr>
            <w:tcW w:w="394" w:type="pct"/>
            <w:vAlign w:val="center"/>
          </w:tcPr>
          <w:p w14:paraId="7C202AF0"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791C2801"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4837A114" w14:textId="77777777" w:rsidR="00F9684B" w:rsidRDefault="00F9684B">
            <w:pPr>
              <w:spacing w:line="360" w:lineRule="auto"/>
              <w:ind w:leftChars="-50" w:left="-105" w:rightChars="-50" w:right="-105"/>
              <w:jc w:val="center"/>
              <w:rPr>
                <w:rFonts w:ascii="Times New Roman" w:hAnsi="Times New Roman"/>
                <w:sz w:val="24"/>
              </w:rPr>
            </w:pPr>
          </w:p>
        </w:tc>
        <w:tc>
          <w:tcPr>
            <w:tcW w:w="655" w:type="pct"/>
            <w:vAlign w:val="center"/>
          </w:tcPr>
          <w:p w14:paraId="192B59B4" w14:textId="77777777" w:rsidR="00F9684B" w:rsidRDefault="00F9684B">
            <w:pPr>
              <w:spacing w:line="360" w:lineRule="auto"/>
              <w:ind w:leftChars="-50" w:left="-105" w:rightChars="-50" w:right="-105"/>
              <w:jc w:val="center"/>
              <w:rPr>
                <w:rFonts w:ascii="Times New Roman" w:hAnsi="Times New Roman"/>
                <w:sz w:val="24"/>
              </w:rPr>
            </w:pPr>
          </w:p>
        </w:tc>
        <w:tc>
          <w:tcPr>
            <w:tcW w:w="528" w:type="pct"/>
            <w:vAlign w:val="center"/>
          </w:tcPr>
          <w:p w14:paraId="2F1D1546" w14:textId="77777777" w:rsidR="00F9684B" w:rsidRDefault="00F9684B">
            <w:pPr>
              <w:spacing w:line="360" w:lineRule="auto"/>
              <w:ind w:leftChars="-50" w:left="-105" w:rightChars="-50" w:right="-105"/>
              <w:jc w:val="center"/>
              <w:rPr>
                <w:rFonts w:ascii="Times New Roman" w:hAnsi="Times New Roman"/>
                <w:sz w:val="24"/>
              </w:rPr>
            </w:pPr>
          </w:p>
        </w:tc>
        <w:tc>
          <w:tcPr>
            <w:tcW w:w="494" w:type="pct"/>
            <w:vAlign w:val="center"/>
          </w:tcPr>
          <w:p w14:paraId="09C5F1D4" w14:textId="77777777" w:rsidR="00F9684B" w:rsidRDefault="00F9684B">
            <w:pPr>
              <w:spacing w:line="360" w:lineRule="auto"/>
              <w:ind w:leftChars="-50" w:left="-105" w:rightChars="-50" w:right="-105"/>
              <w:jc w:val="center"/>
              <w:rPr>
                <w:rFonts w:ascii="Times New Roman" w:hAnsi="Times New Roman"/>
                <w:sz w:val="24"/>
              </w:rPr>
            </w:pPr>
          </w:p>
        </w:tc>
      </w:tr>
      <w:tr w:rsidR="00F9684B" w14:paraId="21A07332" w14:textId="77777777">
        <w:trPr>
          <w:trHeight w:val="735"/>
          <w:jc w:val="center"/>
        </w:trPr>
        <w:tc>
          <w:tcPr>
            <w:tcW w:w="342" w:type="pct"/>
            <w:vAlign w:val="center"/>
          </w:tcPr>
          <w:p w14:paraId="3362D974" w14:textId="77777777" w:rsidR="00F9684B" w:rsidRDefault="00F9684B">
            <w:pPr>
              <w:spacing w:line="360" w:lineRule="auto"/>
              <w:ind w:leftChars="-50" w:left="-105" w:rightChars="-50" w:right="-105"/>
              <w:jc w:val="center"/>
              <w:rPr>
                <w:rFonts w:ascii="Times New Roman" w:hAnsi="Times New Roman"/>
                <w:sz w:val="24"/>
              </w:rPr>
            </w:pPr>
          </w:p>
        </w:tc>
        <w:tc>
          <w:tcPr>
            <w:tcW w:w="419" w:type="pct"/>
            <w:vAlign w:val="center"/>
          </w:tcPr>
          <w:p w14:paraId="723D0B82" w14:textId="77777777" w:rsidR="00F9684B" w:rsidRDefault="00F9684B">
            <w:pPr>
              <w:spacing w:line="360" w:lineRule="auto"/>
              <w:ind w:leftChars="-50" w:left="-105" w:rightChars="-50" w:right="-105"/>
              <w:jc w:val="center"/>
              <w:rPr>
                <w:rFonts w:ascii="Times New Roman" w:hAnsi="Times New Roman"/>
                <w:sz w:val="24"/>
              </w:rPr>
            </w:pPr>
          </w:p>
        </w:tc>
        <w:tc>
          <w:tcPr>
            <w:tcW w:w="788" w:type="pct"/>
            <w:vAlign w:val="center"/>
          </w:tcPr>
          <w:p w14:paraId="2AEF684C" w14:textId="77777777" w:rsidR="00F9684B" w:rsidRDefault="00F9684B">
            <w:pPr>
              <w:spacing w:line="360" w:lineRule="auto"/>
              <w:ind w:leftChars="-50" w:left="-105" w:rightChars="-50" w:right="-105"/>
              <w:jc w:val="center"/>
              <w:rPr>
                <w:rFonts w:ascii="Times New Roman" w:hAnsi="Times New Roman"/>
                <w:sz w:val="24"/>
              </w:rPr>
            </w:pPr>
          </w:p>
        </w:tc>
        <w:tc>
          <w:tcPr>
            <w:tcW w:w="394" w:type="pct"/>
            <w:vAlign w:val="center"/>
          </w:tcPr>
          <w:p w14:paraId="3D80FF01"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18C3A993" w14:textId="77777777" w:rsidR="00F9684B" w:rsidRDefault="00F9684B">
            <w:pPr>
              <w:spacing w:line="360" w:lineRule="auto"/>
              <w:ind w:leftChars="-50" w:left="-105" w:rightChars="-50" w:right="-105"/>
              <w:jc w:val="center"/>
              <w:rPr>
                <w:rFonts w:ascii="Times New Roman" w:hAnsi="Times New Roman"/>
                <w:sz w:val="24"/>
              </w:rPr>
            </w:pPr>
          </w:p>
        </w:tc>
        <w:tc>
          <w:tcPr>
            <w:tcW w:w="690" w:type="pct"/>
            <w:vAlign w:val="center"/>
          </w:tcPr>
          <w:p w14:paraId="254D2892" w14:textId="77777777" w:rsidR="00F9684B" w:rsidRDefault="00F9684B">
            <w:pPr>
              <w:spacing w:line="360" w:lineRule="auto"/>
              <w:ind w:leftChars="-50" w:left="-105" w:rightChars="-50" w:right="-105"/>
              <w:jc w:val="center"/>
              <w:rPr>
                <w:rFonts w:ascii="Times New Roman" w:hAnsi="Times New Roman"/>
                <w:sz w:val="24"/>
              </w:rPr>
            </w:pPr>
          </w:p>
        </w:tc>
        <w:tc>
          <w:tcPr>
            <w:tcW w:w="655" w:type="pct"/>
            <w:vAlign w:val="center"/>
          </w:tcPr>
          <w:p w14:paraId="1C1A3D69" w14:textId="77777777" w:rsidR="00F9684B" w:rsidRDefault="00F9684B">
            <w:pPr>
              <w:spacing w:line="360" w:lineRule="auto"/>
              <w:ind w:leftChars="-50" w:left="-105" w:rightChars="-50" w:right="-105"/>
              <w:jc w:val="center"/>
              <w:rPr>
                <w:rFonts w:ascii="Times New Roman" w:hAnsi="Times New Roman"/>
                <w:sz w:val="24"/>
              </w:rPr>
            </w:pPr>
          </w:p>
        </w:tc>
        <w:tc>
          <w:tcPr>
            <w:tcW w:w="528" w:type="pct"/>
            <w:vAlign w:val="center"/>
          </w:tcPr>
          <w:p w14:paraId="35B2ACDA" w14:textId="77777777" w:rsidR="00F9684B" w:rsidRDefault="00F9684B">
            <w:pPr>
              <w:spacing w:line="360" w:lineRule="auto"/>
              <w:ind w:leftChars="-50" w:left="-105" w:rightChars="-50" w:right="-105"/>
              <w:jc w:val="center"/>
              <w:rPr>
                <w:rFonts w:ascii="Times New Roman" w:hAnsi="Times New Roman"/>
                <w:sz w:val="24"/>
              </w:rPr>
            </w:pPr>
          </w:p>
        </w:tc>
        <w:tc>
          <w:tcPr>
            <w:tcW w:w="494" w:type="pct"/>
            <w:vAlign w:val="center"/>
          </w:tcPr>
          <w:p w14:paraId="229DFA85" w14:textId="77777777" w:rsidR="00F9684B" w:rsidRDefault="00F9684B">
            <w:pPr>
              <w:spacing w:line="360" w:lineRule="auto"/>
              <w:ind w:leftChars="-50" w:left="-105" w:rightChars="-50" w:right="-105"/>
              <w:jc w:val="center"/>
              <w:rPr>
                <w:rFonts w:ascii="Times New Roman" w:hAnsi="Times New Roman"/>
                <w:sz w:val="24"/>
              </w:rPr>
            </w:pPr>
          </w:p>
        </w:tc>
      </w:tr>
      <w:tr w:rsidR="00F9684B" w14:paraId="1B8E0723" w14:textId="77777777">
        <w:trPr>
          <w:trHeight w:val="737"/>
          <w:jc w:val="center"/>
        </w:trPr>
        <w:tc>
          <w:tcPr>
            <w:tcW w:w="5000" w:type="pct"/>
            <w:gridSpan w:val="9"/>
            <w:vAlign w:val="center"/>
          </w:tcPr>
          <w:p w14:paraId="23700574" w14:textId="77777777" w:rsidR="00F9684B" w:rsidRDefault="001F4CFD">
            <w:pPr>
              <w:ind w:leftChars="-50" w:left="-105" w:rightChars="-50" w:right="-105"/>
              <w:rPr>
                <w:rFonts w:ascii="Times New Roman" w:hAnsi="Times New Roman"/>
                <w:sz w:val="24"/>
              </w:rPr>
            </w:pPr>
            <w:r>
              <w:rPr>
                <w:rFonts w:ascii="Times New Roman" w:hAnsi="Times New Roman" w:hint="eastAsia"/>
                <w:sz w:val="24"/>
              </w:rPr>
              <w:t>报价合计（万元）：</w:t>
            </w:r>
            <w:r>
              <w:rPr>
                <w:rFonts w:ascii="Times New Roman" w:hAnsi="Times New Roman" w:hint="eastAsia"/>
                <w:sz w:val="24"/>
              </w:rPr>
              <w:t xml:space="preserve">          </w:t>
            </w:r>
            <w:r>
              <w:rPr>
                <w:rFonts w:ascii="Times New Roman" w:hAnsi="Times New Roman" w:hint="eastAsia"/>
                <w:sz w:val="24"/>
              </w:rPr>
              <w:t>大写：</w:t>
            </w:r>
          </w:p>
        </w:tc>
      </w:tr>
    </w:tbl>
    <w:p w14:paraId="32B494F2" w14:textId="77777777" w:rsidR="00F9684B" w:rsidRDefault="00F9684B">
      <w:pPr>
        <w:autoSpaceDE w:val="0"/>
        <w:autoSpaceDN w:val="0"/>
        <w:snapToGrid w:val="0"/>
        <w:spacing w:line="440" w:lineRule="exact"/>
        <w:rPr>
          <w:rFonts w:ascii="Times New Roman" w:hAnsi="Times New Roman"/>
          <w:sz w:val="24"/>
        </w:rPr>
      </w:pPr>
    </w:p>
    <w:p w14:paraId="54C2C97A" w14:textId="77777777" w:rsidR="00F9684B" w:rsidRDefault="001F4CFD">
      <w:pPr>
        <w:spacing w:line="360" w:lineRule="auto"/>
        <w:ind w:left="850" w:hangingChars="354" w:hanging="850"/>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ascii="Times New Roman" w:hAnsi="Times New Roman"/>
          <w:sz w:val="24"/>
          <w:szCs w:val="20"/>
        </w:rPr>
        <w:t>、报价说明：</w:t>
      </w:r>
    </w:p>
    <w:p w14:paraId="4FB824B0" w14:textId="77777777" w:rsidR="00F9684B" w:rsidRDefault="001F4CFD">
      <w:pPr>
        <w:spacing w:line="360" w:lineRule="auto"/>
        <w:ind w:leftChars="229" w:left="1009" w:hangingChars="220" w:hanging="528"/>
        <w:rPr>
          <w:rFonts w:ascii="Times New Roman" w:hAnsi="Times New Roman"/>
          <w:sz w:val="24"/>
          <w:szCs w:val="20"/>
        </w:rPr>
      </w:pPr>
      <w:r>
        <w:rPr>
          <w:rFonts w:ascii="Times New Roman" w:hAnsi="Times New Roman"/>
          <w:sz w:val="24"/>
          <w:szCs w:val="20"/>
        </w:rPr>
        <w:t xml:space="preserve">1.1  </w:t>
      </w:r>
      <w:r>
        <w:rPr>
          <w:rFonts w:ascii="Times New Roman" w:hAnsi="Times New Roman"/>
          <w:sz w:val="24"/>
          <w:szCs w:val="20"/>
        </w:rPr>
        <w:t>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14:paraId="666445D5" w14:textId="77777777" w:rsidR="00F9684B" w:rsidRDefault="001F4CFD">
      <w:pPr>
        <w:spacing w:line="360" w:lineRule="auto"/>
        <w:ind w:leftChars="229" w:left="1009" w:hangingChars="220" w:hanging="528"/>
        <w:rPr>
          <w:rFonts w:ascii="Times New Roman" w:hAnsi="Times New Roman"/>
          <w:sz w:val="24"/>
          <w:szCs w:val="20"/>
        </w:rPr>
      </w:pPr>
      <w:r>
        <w:rPr>
          <w:rFonts w:ascii="Times New Roman" w:hAnsi="Times New Roman"/>
          <w:sz w:val="24"/>
          <w:szCs w:val="20"/>
        </w:rPr>
        <w:t xml:space="preserve">1.2  </w:t>
      </w:r>
      <w:r>
        <w:rPr>
          <w:rFonts w:ascii="Times New Roman" w:hAnsi="Times New Roman"/>
          <w:sz w:val="24"/>
          <w:szCs w:val="20"/>
        </w:rPr>
        <w:t>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14:paraId="2FD7EAAD" w14:textId="77777777" w:rsidR="00F9684B" w:rsidRDefault="001F4CFD">
      <w:pPr>
        <w:spacing w:line="360" w:lineRule="auto"/>
        <w:ind w:leftChars="202" w:left="846" w:hangingChars="176" w:hanging="422"/>
        <w:rPr>
          <w:rFonts w:ascii="Times New Roman" w:hAnsi="Times New Roman"/>
          <w:sz w:val="24"/>
        </w:rPr>
      </w:pPr>
      <w:r>
        <w:rPr>
          <w:rFonts w:ascii="Times New Roman" w:hAnsi="Times New Roman"/>
          <w:sz w:val="24"/>
        </w:rPr>
        <w:t>2</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14:paraId="0952B0B7" w14:textId="77777777" w:rsidR="00F9684B" w:rsidRDefault="00F9684B">
      <w:pPr>
        <w:spacing w:line="360" w:lineRule="auto"/>
        <w:rPr>
          <w:rFonts w:ascii="Times New Roman" w:hAnsi="Times New Roman"/>
          <w:sz w:val="24"/>
        </w:rPr>
      </w:pPr>
    </w:p>
    <w:p w14:paraId="445202FE" w14:textId="77777777" w:rsidR="00F9684B" w:rsidRDefault="001F4CFD">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14:paraId="1949B20D" w14:textId="77777777" w:rsidR="00F9684B" w:rsidRDefault="001F4CFD">
      <w:pPr>
        <w:spacing w:line="360" w:lineRule="auto"/>
        <w:rPr>
          <w:rFonts w:ascii="Times New Roman" w:hAnsi="Times New Roman"/>
          <w:sz w:val="24"/>
          <w:u w:val="single"/>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14:paraId="3B406627" w14:textId="77777777" w:rsidR="00F9684B" w:rsidRDefault="001F4CFD">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309BC04F" w14:textId="77777777" w:rsidR="00F9684B" w:rsidRDefault="001F4CFD">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格式</w:t>
      </w:r>
      <w:r>
        <w:rPr>
          <w:rFonts w:ascii="Times New Roman" w:hAnsi="Times New Roman"/>
          <w:b/>
          <w:sz w:val="24"/>
        </w:rPr>
        <w:t>2-1</w:t>
      </w:r>
      <w:r>
        <w:rPr>
          <w:rFonts w:ascii="Times New Roman" w:hAnsi="Times New Roman" w:hint="eastAsia"/>
          <w:b/>
          <w:sz w:val="24"/>
        </w:rPr>
        <w:t>1</w:t>
      </w:r>
    </w:p>
    <w:p w14:paraId="622D5DE1" w14:textId="77777777" w:rsidR="00F9684B" w:rsidRDefault="00F9684B">
      <w:pPr>
        <w:spacing w:line="360" w:lineRule="auto"/>
        <w:rPr>
          <w:rFonts w:ascii="Times New Roman" w:hAnsi="Times New Roman"/>
          <w:sz w:val="24"/>
        </w:rPr>
      </w:pPr>
    </w:p>
    <w:p w14:paraId="01777003" w14:textId="77777777" w:rsidR="00F9684B" w:rsidRDefault="001F4CFD">
      <w:pPr>
        <w:spacing w:line="360" w:lineRule="auto"/>
        <w:jc w:val="center"/>
        <w:outlineLvl w:val="1"/>
        <w:rPr>
          <w:rFonts w:ascii="Times New Roman" w:eastAsia="黑体" w:hAnsi="Times New Roman"/>
          <w:b/>
          <w:sz w:val="32"/>
          <w:szCs w:val="32"/>
        </w:rPr>
      </w:pPr>
      <w:bookmarkStart w:id="50" w:name="_Toc52036333"/>
      <w:r>
        <w:rPr>
          <w:rFonts w:ascii="Times New Roman" w:eastAsia="黑体" w:hAnsi="Times New Roman" w:hint="eastAsia"/>
          <w:b/>
          <w:sz w:val="32"/>
          <w:szCs w:val="32"/>
        </w:rPr>
        <w:t>十一</w:t>
      </w:r>
      <w:r>
        <w:rPr>
          <w:rFonts w:ascii="Times New Roman" w:eastAsia="黑体" w:hAnsi="Times New Roman"/>
          <w:b/>
          <w:sz w:val="32"/>
          <w:szCs w:val="32"/>
        </w:rPr>
        <w:t>、分项报价明细表</w:t>
      </w:r>
      <w:bookmarkEnd w:id="50"/>
    </w:p>
    <w:p w14:paraId="5E10CC73" w14:textId="77777777" w:rsidR="00F9684B" w:rsidRDefault="00F9684B">
      <w:pPr>
        <w:spacing w:line="360" w:lineRule="auto"/>
        <w:rPr>
          <w:rFonts w:ascii="Times New Roman" w:hAnsi="Times New Roman"/>
          <w:b/>
          <w:bCs/>
          <w:sz w:val="24"/>
        </w:rPr>
      </w:pPr>
    </w:p>
    <w:p w14:paraId="45803BCF" w14:textId="77777777" w:rsidR="00F9684B" w:rsidRDefault="001F4CFD">
      <w:pPr>
        <w:spacing w:line="360" w:lineRule="auto"/>
        <w:rPr>
          <w:rFonts w:ascii="Times New Roman" w:hAnsi="Times New Roman"/>
          <w:b/>
          <w:bCs/>
          <w:sz w:val="24"/>
        </w:rPr>
      </w:pPr>
      <w:r>
        <w:rPr>
          <w:rFonts w:ascii="Times New Roman" w:hAnsi="Times New Roman"/>
          <w:b/>
          <w:bCs/>
          <w:sz w:val="24"/>
        </w:rPr>
        <w:t>项目名称：</w:t>
      </w:r>
      <w:r>
        <w:rPr>
          <w:rFonts w:ascii="Times New Roman" w:eastAsia="新宋体" w:hAnsi="Times New Roman"/>
          <w:b/>
          <w:bCs/>
          <w:sz w:val="24"/>
          <w:u w:val="single"/>
        </w:rPr>
        <w:t xml:space="preserve">                                        </w:t>
      </w:r>
    </w:p>
    <w:p w14:paraId="638345F2" w14:textId="77777777" w:rsidR="00F9684B" w:rsidRDefault="001F4CFD">
      <w:pPr>
        <w:jc w:val="right"/>
        <w:rPr>
          <w:rFonts w:ascii="Times New Roman" w:hAnsi="Times New Roman"/>
        </w:rPr>
      </w:pPr>
      <w:r>
        <w:rPr>
          <w:rFonts w:ascii="Times New Roman" w:hAnsi="Times New Roman"/>
          <w:b/>
          <w:bCs/>
          <w:sz w:val="24"/>
        </w:rPr>
        <w:t>第</w:t>
      </w:r>
      <w:r>
        <w:rPr>
          <w:rFonts w:ascii="Times New Roman" w:eastAsia="新宋体" w:hAnsi="Times New Roman"/>
          <w:b/>
          <w:bCs/>
          <w:sz w:val="24"/>
          <w:u w:val="single"/>
        </w:rPr>
        <w:t xml:space="preserve">   </w:t>
      </w:r>
      <w:r>
        <w:rPr>
          <w:rFonts w:ascii="Times New Roman" w:hAnsi="Times New Roman"/>
          <w:b/>
          <w:bCs/>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9"/>
        <w:gridCol w:w="1080"/>
        <w:gridCol w:w="1134"/>
        <w:gridCol w:w="1418"/>
        <w:gridCol w:w="1276"/>
        <w:gridCol w:w="1559"/>
        <w:gridCol w:w="1326"/>
      </w:tblGrid>
      <w:tr w:rsidR="00F9684B" w14:paraId="5DC3366B" w14:textId="77777777">
        <w:trPr>
          <w:trHeight w:val="20"/>
          <w:tblHeader/>
          <w:jc w:val="center"/>
        </w:trPr>
        <w:tc>
          <w:tcPr>
            <w:tcW w:w="729" w:type="dxa"/>
            <w:vAlign w:val="center"/>
          </w:tcPr>
          <w:p w14:paraId="3E1F3546"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序号</w:t>
            </w:r>
          </w:p>
        </w:tc>
        <w:tc>
          <w:tcPr>
            <w:tcW w:w="1080" w:type="dxa"/>
            <w:vAlign w:val="center"/>
          </w:tcPr>
          <w:p w14:paraId="4E4B8889"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设备名称</w:t>
            </w:r>
          </w:p>
        </w:tc>
        <w:tc>
          <w:tcPr>
            <w:tcW w:w="1134" w:type="dxa"/>
            <w:vAlign w:val="center"/>
          </w:tcPr>
          <w:p w14:paraId="42C1BBE6"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数量</w:t>
            </w:r>
          </w:p>
        </w:tc>
        <w:tc>
          <w:tcPr>
            <w:tcW w:w="1418" w:type="dxa"/>
            <w:vAlign w:val="center"/>
          </w:tcPr>
          <w:p w14:paraId="1D522F03"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单价</w:t>
            </w:r>
          </w:p>
        </w:tc>
        <w:tc>
          <w:tcPr>
            <w:tcW w:w="1276" w:type="dxa"/>
            <w:vAlign w:val="center"/>
          </w:tcPr>
          <w:p w14:paraId="74E2525D"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规格型号</w:t>
            </w:r>
          </w:p>
        </w:tc>
        <w:tc>
          <w:tcPr>
            <w:tcW w:w="1559" w:type="dxa"/>
            <w:vAlign w:val="center"/>
          </w:tcPr>
          <w:p w14:paraId="297EB68B"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总价（</w:t>
            </w:r>
            <w:r>
              <w:rPr>
                <w:rFonts w:ascii="Times New Roman" w:hAnsi="Times New Roman" w:hint="eastAsia"/>
                <w:b/>
                <w:sz w:val="24"/>
              </w:rPr>
              <w:t>万</w:t>
            </w:r>
            <w:r>
              <w:rPr>
                <w:rFonts w:ascii="Times New Roman" w:hAnsi="Times New Roman"/>
                <w:b/>
                <w:sz w:val="24"/>
              </w:rPr>
              <w:t>元）</w:t>
            </w:r>
          </w:p>
        </w:tc>
        <w:tc>
          <w:tcPr>
            <w:tcW w:w="1326" w:type="dxa"/>
            <w:vAlign w:val="center"/>
          </w:tcPr>
          <w:p w14:paraId="7D2DB69A" w14:textId="77777777" w:rsidR="00F9684B" w:rsidRDefault="001F4CFD">
            <w:pPr>
              <w:spacing w:beforeLines="50" w:before="156" w:afterLines="50" w:after="156"/>
              <w:ind w:leftChars="-50" w:left="-105" w:rightChars="-50" w:right="-105"/>
              <w:jc w:val="center"/>
              <w:rPr>
                <w:rFonts w:ascii="Times New Roman" w:hAnsi="Times New Roman"/>
                <w:b/>
                <w:sz w:val="24"/>
              </w:rPr>
            </w:pPr>
            <w:r>
              <w:rPr>
                <w:rFonts w:ascii="Times New Roman" w:hAnsi="Times New Roman"/>
                <w:b/>
                <w:sz w:val="24"/>
              </w:rPr>
              <w:t>备注</w:t>
            </w:r>
          </w:p>
        </w:tc>
      </w:tr>
      <w:tr w:rsidR="00F9684B" w14:paraId="0E0288CD" w14:textId="77777777">
        <w:trPr>
          <w:trHeight w:val="20"/>
          <w:jc w:val="center"/>
        </w:trPr>
        <w:tc>
          <w:tcPr>
            <w:tcW w:w="729" w:type="dxa"/>
            <w:vAlign w:val="center"/>
          </w:tcPr>
          <w:p w14:paraId="250B861B"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1</w:t>
            </w:r>
          </w:p>
        </w:tc>
        <w:tc>
          <w:tcPr>
            <w:tcW w:w="1080" w:type="dxa"/>
            <w:vAlign w:val="center"/>
          </w:tcPr>
          <w:p w14:paraId="46248E7A"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037AC1E7"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176D7DC2"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5E7E2FDA"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29FE96C3"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26EA8524"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5A4F487F" w14:textId="77777777">
        <w:trPr>
          <w:trHeight w:val="20"/>
          <w:jc w:val="center"/>
        </w:trPr>
        <w:tc>
          <w:tcPr>
            <w:tcW w:w="729" w:type="dxa"/>
            <w:vAlign w:val="center"/>
          </w:tcPr>
          <w:p w14:paraId="1246E855"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2</w:t>
            </w:r>
          </w:p>
        </w:tc>
        <w:tc>
          <w:tcPr>
            <w:tcW w:w="1080" w:type="dxa"/>
            <w:vAlign w:val="center"/>
          </w:tcPr>
          <w:p w14:paraId="454BBFC6"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0608DFEE"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1D836E80"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5632F173"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7B65B785"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083E54FE"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43D1DE4D" w14:textId="77777777">
        <w:trPr>
          <w:trHeight w:val="20"/>
          <w:jc w:val="center"/>
        </w:trPr>
        <w:tc>
          <w:tcPr>
            <w:tcW w:w="729" w:type="dxa"/>
            <w:vAlign w:val="center"/>
          </w:tcPr>
          <w:p w14:paraId="2E9D2121"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3</w:t>
            </w:r>
          </w:p>
        </w:tc>
        <w:tc>
          <w:tcPr>
            <w:tcW w:w="1080" w:type="dxa"/>
            <w:vAlign w:val="center"/>
          </w:tcPr>
          <w:p w14:paraId="5D0CC587"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4E02C461"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5B348C23"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09F0FED3"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7D6C8B89"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48321163"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443465F0" w14:textId="77777777">
        <w:trPr>
          <w:trHeight w:val="20"/>
          <w:jc w:val="center"/>
        </w:trPr>
        <w:tc>
          <w:tcPr>
            <w:tcW w:w="729" w:type="dxa"/>
            <w:vAlign w:val="center"/>
          </w:tcPr>
          <w:p w14:paraId="654A19EB"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4</w:t>
            </w:r>
          </w:p>
        </w:tc>
        <w:tc>
          <w:tcPr>
            <w:tcW w:w="1080" w:type="dxa"/>
            <w:vAlign w:val="center"/>
          </w:tcPr>
          <w:p w14:paraId="66D1466D"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0587BFAF"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43D14842"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4ECDE1D8"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4B5DFB74"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6F845EC4"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6F7114AA" w14:textId="77777777">
        <w:trPr>
          <w:trHeight w:val="20"/>
          <w:jc w:val="center"/>
        </w:trPr>
        <w:tc>
          <w:tcPr>
            <w:tcW w:w="729" w:type="dxa"/>
            <w:vAlign w:val="center"/>
          </w:tcPr>
          <w:p w14:paraId="29376ED9"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5</w:t>
            </w:r>
          </w:p>
        </w:tc>
        <w:tc>
          <w:tcPr>
            <w:tcW w:w="1080" w:type="dxa"/>
            <w:vAlign w:val="center"/>
          </w:tcPr>
          <w:p w14:paraId="4EA43952"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0D37EB5D"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354D09D4"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677EE8F3"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0ABB9171"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58C74363"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4AFEFCEF" w14:textId="77777777">
        <w:trPr>
          <w:trHeight w:val="20"/>
          <w:jc w:val="center"/>
        </w:trPr>
        <w:tc>
          <w:tcPr>
            <w:tcW w:w="729" w:type="dxa"/>
            <w:vAlign w:val="center"/>
          </w:tcPr>
          <w:p w14:paraId="6032A695"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6</w:t>
            </w:r>
          </w:p>
        </w:tc>
        <w:tc>
          <w:tcPr>
            <w:tcW w:w="1080" w:type="dxa"/>
            <w:vAlign w:val="center"/>
          </w:tcPr>
          <w:p w14:paraId="122D8077"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76A62301"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5E99CC08"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4D3533AF"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0D0CA62E"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394FF1E0"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336774AF" w14:textId="77777777">
        <w:trPr>
          <w:trHeight w:val="20"/>
          <w:jc w:val="center"/>
        </w:trPr>
        <w:tc>
          <w:tcPr>
            <w:tcW w:w="729" w:type="dxa"/>
            <w:vAlign w:val="center"/>
          </w:tcPr>
          <w:p w14:paraId="333A3F82" w14:textId="77777777" w:rsidR="00F9684B" w:rsidRDefault="001F4CFD">
            <w:pPr>
              <w:spacing w:beforeLines="50" w:before="156" w:afterLines="50" w:after="156"/>
              <w:ind w:leftChars="-50" w:left="-105" w:rightChars="-50" w:right="-105"/>
              <w:jc w:val="center"/>
              <w:rPr>
                <w:rFonts w:ascii="Times New Roman" w:hAnsi="Times New Roman"/>
                <w:sz w:val="24"/>
              </w:rPr>
            </w:pPr>
            <w:r>
              <w:rPr>
                <w:rFonts w:ascii="Times New Roman" w:hAnsi="Times New Roman"/>
                <w:sz w:val="24"/>
              </w:rPr>
              <w:t>7</w:t>
            </w:r>
          </w:p>
        </w:tc>
        <w:tc>
          <w:tcPr>
            <w:tcW w:w="1080" w:type="dxa"/>
            <w:vAlign w:val="center"/>
          </w:tcPr>
          <w:p w14:paraId="5CA31A2B"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134" w:type="dxa"/>
            <w:vAlign w:val="center"/>
          </w:tcPr>
          <w:p w14:paraId="782FC972"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418" w:type="dxa"/>
            <w:vAlign w:val="center"/>
          </w:tcPr>
          <w:p w14:paraId="5C5014D8"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276" w:type="dxa"/>
            <w:vAlign w:val="center"/>
          </w:tcPr>
          <w:p w14:paraId="073C9B2F"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559" w:type="dxa"/>
            <w:vAlign w:val="center"/>
          </w:tcPr>
          <w:p w14:paraId="3B19FF17" w14:textId="77777777" w:rsidR="00F9684B" w:rsidRDefault="00F9684B">
            <w:pPr>
              <w:spacing w:beforeLines="50" w:before="156" w:afterLines="50" w:after="156"/>
              <w:ind w:leftChars="-50" w:left="-105" w:rightChars="-50" w:right="-105"/>
              <w:jc w:val="center"/>
              <w:rPr>
                <w:rFonts w:ascii="Times New Roman" w:hAnsi="Times New Roman"/>
                <w:sz w:val="24"/>
              </w:rPr>
            </w:pPr>
          </w:p>
        </w:tc>
        <w:tc>
          <w:tcPr>
            <w:tcW w:w="1326" w:type="dxa"/>
            <w:vAlign w:val="center"/>
          </w:tcPr>
          <w:p w14:paraId="6F5BE4DA" w14:textId="77777777" w:rsidR="00F9684B" w:rsidRDefault="00F9684B">
            <w:pPr>
              <w:spacing w:beforeLines="50" w:before="156" w:afterLines="50" w:after="156"/>
              <w:ind w:leftChars="-50" w:left="-105" w:rightChars="-50" w:right="-105"/>
              <w:jc w:val="center"/>
              <w:rPr>
                <w:rFonts w:ascii="Times New Roman" w:hAnsi="Times New Roman"/>
                <w:sz w:val="24"/>
              </w:rPr>
            </w:pPr>
          </w:p>
        </w:tc>
      </w:tr>
      <w:tr w:rsidR="00F9684B" w14:paraId="0CEABB99" w14:textId="77777777">
        <w:trPr>
          <w:trHeight w:val="20"/>
          <w:jc w:val="center"/>
        </w:trPr>
        <w:tc>
          <w:tcPr>
            <w:tcW w:w="8522" w:type="dxa"/>
            <w:gridSpan w:val="7"/>
            <w:vAlign w:val="center"/>
          </w:tcPr>
          <w:p w14:paraId="22F43039" w14:textId="77777777" w:rsidR="00F9684B" w:rsidRDefault="001F4CFD">
            <w:pPr>
              <w:spacing w:beforeLines="50" w:before="156" w:afterLines="50" w:after="156"/>
              <w:ind w:leftChars="-50" w:left="-105" w:rightChars="-50" w:right="-105"/>
              <w:jc w:val="left"/>
              <w:rPr>
                <w:rFonts w:ascii="Times New Roman" w:hAnsi="Times New Roman"/>
                <w:b/>
                <w:sz w:val="24"/>
              </w:rPr>
            </w:pPr>
            <w:r>
              <w:rPr>
                <w:rFonts w:ascii="Times New Roman" w:hAnsi="Times New Roman"/>
                <w:b/>
                <w:sz w:val="24"/>
              </w:rPr>
              <w:t>分项报价合计（</w:t>
            </w:r>
            <w:r>
              <w:rPr>
                <w:rFonts w:ascii="Times New Roman" w:hAnsi="Times New Roman" w:hint="eastAsia"/>
                <w:b/>
                <w:sz w:val="24"/>
              </w:rPr>
              <w:t>万</w:t>
            </w:r>
            <w:r>
              <w:rPr>
                <w:rFonts w:ascii="Times New Roman" w:hAnsi="Times New Roman"/>
                <w:b/>
                <w:sz w:val="24"/>
              </w:rPr>
              <w:t>元）：</w:t>
            </w:r>
            <w:r>
              <w:rPr>
                <w:rFonts w:ascii="Times New Roman" w:hAnsi="Times New Roman"/>
                <w:b/>
                <w:sz w:val="24"/>
              </w:rPr>
              <w:t xml:space="preserve">          </w:t>
            </w:r>
            <w:r>
              <w:rPr>
                <w:rFonts w:ascii="Times New Roman" w:hAnsi="Times New Roman"/>
                <w:b/>
                <w:sz w:val="24"/>
              </w:rPr>
              <w:t>大写：</w:t>
            </w:r>
          </w:p>
        </w:tc>
      </w:tr>
    </w:tbl>
    <w:p w14:paraId="242B9B99" w14:textId="77777777" w:rsidR="00F9684B" w:rsidRDefault="001F4CFD">
      <w:pPr>
        <w:spacing w:line="360" w:lineRule="auto"/>
        <w:rPr>
          <w:rFonts w:ascii="Times New Roman" w:hAnsi="Times New Roman"/>
          <w:b/>
          <w:sz w:val="24"/>
        </w:rPr>
      </w:pPr>
      <w:r>
        <w:rPr>
          <w:rFonts w:ascii="Times New Roman" w:hAnsi="Times New Roman"/>
          <w:b/>
          <w:sz w:val="24"/>
        </w:rPr>
        <w:t>注：</w:t>
      </w:r>
    </w:p>
    <w:p w14:paraId="37FD0D35" w14:textId="77777777" w:rsidR="00F9684B" w:rsidRDefault="001F4CFD">
      <w:pPr>
        <w:spacing w:line="360" w:lineRule="auto"/>
        <w:ind w:leftChars="229" w:left="851" w:hangingChars="154" w:hanging="370"/>
        <w:rPr>
          <w:rFonts w:ascii="Times New Roman" w:hAnsi="Times New Roman"/>
          <w:sz w:val="24"/>
        </w:rPr>
      </w:pPr>
      <w:r>
        <w:rPr>
          <w:rFonts w:ascii="Times New Roman" w:hAnsi="Times New Roman"/>
          <w:sz w:val="24"/>
        </w:rPr>
        <w:t>1</w:t>
      </w:r>
      <w:r>
        <w:rPr>
          <w:rFonts w:ascii="Times New Roman" w:hAnsi="Times New Roman"/>
          <w:sz w:val="24"/>
        </w:rPr>
        <w:t>、比选申请人人必须按</w:t>
      </w:r>
      <w:r>
        <w:rPr>
          <w:rFonts w:ascii="Times New Roman" w:hAnsi="Times New Roman"/>
          <w:sz w:val="24"/>
        </w:rPr>
        <w:t>“</w:t>
      </w:r>
      <w:r>
        <w:rPr>
          <w:rFonts w:ascii="Times New Roman" w:hAnsi="Times New Roman"/>
          <w:sz w:val="24"/>
        </w:rPr>
        <w:t>分项报价明细表</w:t>
      </w:r>
      <w:r>
        <w:rPr>
          <w:rFonts w:ascii="Times New Roman" w:hAnsi="Times New Roman"/>
          <w:sz w:val="24"/>
        </w:rPr>
        <w:t>”</w:t>
      </w:r>
      <w:r>
        <w:rPr>
          <w:rFonts w:ascii="Times New Roman" w:hAnsi="Times New Roman"/>
          <w:sz w:val="24"/>
        </w:rPr>
        <w:t>的格式详细报出投标总价的各个组成部分的报价，无法细分出报价组成因素的可直接报总价。</w:t>
      </w:r>
    </w:p>
    <w:p w14:paraId="01F06ED1" w14:textId="77777777" w:rsidR="00F9684B" w:rsidRDefault="001F4CFD">
      <w:pPr>
        <w:spacing w:line="360" w:lineRule="auto"/>
        <w:ind w:leftChars="229" w:left="851" w:hangingChars="154" w:hanging="370"/>
        <w:rPr>
          <w:rFonts w:ascii="Times New Roman" w:hAnsi="Times New Roman"/>
          <w:sz w:val="24"/>
        </w:rPr>
      </w:pPr>
      <w:r>
        <w:rPr>
          <w:rFonts w:ascii="Times New Roman" w:hAnsi="Times New Roman"/>
          <w:sz w:val="24"/>
        </w:rPr>
        <w:t>2</w:t>
      </w:r>
      <w:r>
        <w:rPr>
          <w:rFonts w:ascii="Times New Roman" w:hAnsi="Times New Roman"/>
          <w:sz w:val="24"/>
        </w:rPr>
        <w:t>、</w:t>
      </w:r>
      <w:r>
        <w:rPr>
          <w:rFonts w:ascii="Times New Roman" w:hAnsi="Times New Roman"/>
          <w:sz w:val="24"/>
        </w:rPr>
        <w:t>“</w:t>
      </w:r>
      <w:r>
        <w:rPr>
          <w:rFonts w:ascii="Times New Roman" w:hAnsi="Times New Roman"/>
          <w:sz w:val="24"/>
        </w:rPr>
        <w:t>分项报价明细表</w:t>
      </w:r>
      <w:r>
        <w:rPr>
          <w:rFonts w:ascii="Times New Roman" w:hAnsi="Times New Roman"/>
          <w:sz w:val="24"/>
        </w:rPr>
        <w:t>”</w:t>
      </w:r>
      <w:r>
        <w:rPr>
          <w:rFonts w:ascii="Times New Roman" w:hAnsi="Times New Roman"/>
          <w:sz w:val="24"/>
        </w:rPr>
        <w:t>各分项报价合计应当与</w:t>
      </w:r>
      <w:r>
        <w:rPr>
          <w:rFonts w:ascii="Times New Roman" w:hAnsi="Times New Roman"/>
          <w:sz w:val="24"/>
        </w:rPr>
        <w:t>“</w:t>
      </w:r>
      <w:r>
        <w:rPr>
          <w:rFonts w:ascii="Times New Roman" w:hAnsi="Times New Roman"/>
          <w:sz w:val="24"/>
        </w:rPr>
        <w:t>报价表</w:t>
      </w:r>
      <w:r>
        <w:rPr>
          <w:rFonts w:ascii="Times New Roman" w:hAnsi="Times New Roman"/>
          <w:sz w:val="24"/>
        </w:rPr>
        <w:t>”</w:t>
      </w:r>
      <w:r>
        <w:rPr>
          <w:rFonts w:ascii="Times New Roman" w:hAnsi="Times New Roman"/>
          <w:sz w:val="24"/>
        </w:rPr>
        <w:t>报价合计相等。</w:t>
      </w:r>
    </w:p>
    <w:p w14:paraId="7FD8031E" w14:textId="77777777" w:rsidR="00F9684B" w:rsidRDefault="00F9684B">
      <w:pPr>
        <w:spacing w:line="360" w:lineRule="auto"/>
        <w:rPr>
          <w:rFonts w:ascii="Times New Roman" w:hAnsi="Times New Roman"/>
          <w:sz w:val="24"/>
        </w:rPr>
      </w:pPr>
    </w:p>
    <w:p w14:paraId="1CFC82C6" w14:textId="77777777" w:rsidR="00F9684B" w:rsidRDefault="00F9684B">
      <w:pPr>
        <w:spacing w:line="360" w:lineRule="auto"/>
        <w:rPr>
          <w:rFonts w:ascii="Times New Roman" w:hAnsi="Times New Roman"/>
          <w:sz w:val="24"/>
        </w:rPr>
      </w:pPr>
    </w:p>
    <w:p w14:paraId="1E31AD7D" w14:textId="77777777" w:rsidR="00F9684B" w:rsidRDefault="001F4CFD">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14:paraId="72D959CA" w14:textId="77777777" w:rsidR="00F9684B" w:rsidRDefault="001F4CFD">
      <w:pPr>
        <w:spacing w:line="360" w:lineRule="auto"/>
        <w:rPr>
          <w:rFonts w:ascii="Times New Roman" w:hAnsi="Times New Roman"/>
          <w:sz w:val="24"/>
          <w:u w:val="single"/>
        </w:rPr>
      </w:pPr>
      <w:r>
        <w:rPr>
          <w:rFonts w:ascii="Times New Roman" w:hAnsi="Times New Roman"/>
          <w:kern w:val="0"/>
          <w:sz w:val="24"/>
          <w:szCs w:val="20"/>
        </w:rPr>
        <w:t>法定代表人</w:t>
      </w:r>
      <w:r>
        <w:rPr>
          <w:rFonts w:ascii="Times New Roman" w:hAnsi="Times New Roman"/>
          <w:kern w:val="0"/>
          <w:sz w:val="24"/>
          <w:szCs w:val="20"/>
        </w:rPr>
        <w:t>/</w:t>
      </w:r>
      <w:r>
        <w:rPr>
          <w:rFonts w:ascii="Times New Roman" w:hAnsi="Times New Roman"/>
          <w:kern w:val="0"/>
          <w:sz w:val="24"/>
          <w:szCs w:val="20"/>
        </w:rPr>
        <w:t>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14:paraId="1756A23B" w14:textId="77777777" w:rsidR="00F9684B" w:rsidRDefault="001F4CFD">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Start w:id="51" w:name="_Toc520455385"/>
      <w:bookmarkEnd w:id="5"/>
      <w:bookmarkEnd w:id="6"/>
      <w:r>
        <w:rPr>
          <w:rFonts w:ascii="Times New Roman" w:hAnsi="Times New Roman"/>
          <w:b/>
          <w:bCs/>
          <w:kern w:val="0"/>
          <w:sz w:val="32"/>
          <w:szCs w:val="32"/>
        </w:rPr>
        <w:lastRenderedPageBreak/>
        <w:t xml:space="preserve"> </w:t>
      </w:r>
      <w:r>
        <w:rPr>
          <w:rFonts w:ascii="Times New Roman" w:hAnsi="Times New Roman" w:hint="eastAsia"/>
          <w:b/>
          <w:bCs/>
          <w:kern w:val="0"/>
          <w:sz w:val="32"/>
          <w:szCs w:val="32"/>
        </w:rPr>
        <w:t>第四章</w:t>
      </w:r>
      <w:r>
        <w:rPr>
          <w:rFonts w:ascii="Times New Roman" w:hAnsi="Times New Roman" w:hint="eastAsia"/>
          <w:b/>
          <w:bCs/>
          <w:kern w:val="0"/>
          <w:sz w:val="32"/>
          <w:szCs w:val="32"/>
        </w:rPr>
        <w:t xml:space="preserve"> </w:t>
      </w:r>
      <w:r>
        <w:rPr>
          <w:rFonts w:ascii="Times New Roman" w:hAnsi="Times New Roman" w:hint="eastAsia"/>
          <w:b/>
          <w:bCs/>
          <w:kern w:val="0"/>
          <w:sz w:val="32"/>
          <w:szCs w:val="32"/>
        </w:rPr>
        <w:t>评标与定标</w:t>
      </w:r>
    </w:p>
    <w:p w14:paraId="719A710C" w14:textId="77777777" w:rsidR="00F9684B" w:rsidRDefault="001F4CFD">
      <w:pPr>
        <w:widowControl/>
        <w:adjustRightInd w:val="0"/>
        <w:snapToGrid w:val="0"/>
        <w:spacing w:line="400" w:lineRule="exact"/>
        <w:ind w:firstLineChars="200" w:firstLine="480"/>
        <w:jc w:val="left"/>
        <w:rPr>
          <w:rFonts w:ascii="Times New Roman" w:hAnsi="Times New Roman"/>
          <w:bCs/>
          <w:kern w:val="0"/>
          <w:sz w:val="24"/>
          <w:szCs w:val="20"/>
        </w:rPr>
      </w:pPr>
      <w:r>
        <w:rPr>
          <w:rFonts w:ascii="Times New Roman" w:hAnsi="Times New Roman" w:hint="eastAsia"/>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14:paraId="4CEFBB5D" w14:textId="77777777" w:rsidR="00F9684B" w:rsidRDefault="001F4CFD">
      <w:pPr>
        <w:widowControl/>
        <w:adjustRightInd w:val="0"/>
        <w:snapToGrid w:val="0"/>
        <w:spacing w:line="400" w:lineRule="exact"/>
        <w:ind w:firstLineChars="200" w:firstLine="482"/>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ascii="Times New Roman" w:hAnsi="Times New Roman" w:hint="eastAsia"/>
          <w:b/>
          <w:bCs/>
          <w:kern w:val="0"/>
          <w:sz w:val="24"/>
          <w:szCs w:val="20"/>
        </w:rPr>
        <w:t>：</w:t>
      </w:r>
    </w:p>
    <w:bookmarkEnd w:id="51"/>
    <w:p w14:paraId="23F3CF1B" w14:textId="77777777" w:rsidR="00F9684B" w:rsidRDefault="00F9684B">
      <w:pPr>
        <w:widowControl/>
        <w:adjustRightInd w:val="0"/>
        <w:snapToGrid w:val="0"/>
        <w:spacing w:line="400" w:lineRule="exact"/>
        <w:ind w:firstLineChars="200" w:firstLine="482"/>
        <w:jc w:val="left"/>
        <w:rPr>
          <w:rFonts w:ascii="Times New Roman" w:hAnsi="Times New Roman"/>
          <w:b/>
          <w:bCs/>
          <w:kern w:val="0"/>
          <w:sz w:val="24"/>
          <w:szCs w:val="20"/>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30"/>
        <w:gridCol w:w="725"/>
        <w:gridCol w:w="2766"/>
        <w:gridCol w:w="2227"/>
        <w:gridCol w:w="1369"/>
      </w:tblGrid>
      <w:tr w:rsidR="00F9684B" w14:paraId="578CC15A" w14:textId="77777777">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tcPr>
          <w:p w14:paraId="5B5CFCFF" w14:textId="77777777" w:rsidR="00F9684B" w:rsidRDefault="001F4CFD">
            <w:pPr>
              <w:spacing w:line="0" w:lineRule="atLeast"/>
              <w:ind w:firstLine="28"/>
              <w:rPr>
                <w:rFonts w:ascii="宋体" w:hAnsi="宋体"/>
                <w:szCs w:val="21"/>
              </w:rPr>
            </w:pPr>
            <w:r>
              <w:rPr>
                <w:rFonts w:ascii="宋体" w:hAnsi="宋体" w:hint="eastAsia"/>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14:paraId="1962B9B3" w14:textId="77777777" w:rsidR="00F9684B" w:rsidRDefault="001F4CFD">
            <w:pPr>
              <w:spacing w:line="0" w:lineRule="atLeast"/>
              <w:ind w:firstLine="28"/>
              <w:jc w:val="center"/>
              <w:rPr>
                <w:rFonts w:ascii="宋体" w:hAnsi="宋体"/>
                <w:szCs w:val="21"/>
              </w:rPr>
            </w:pPr>
            <w:r>
              <w:rPr>
                <w:rFonts w:ascii="宋体" w:hAnsi="宋体" w:hint="eastAsia"/>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tcPr>
          <w:p w14:paraId="7B7AD38D" w14:textId="77777777" w:rsidR="00F9684B" w:rsidRDefault="001F4CFD">
            <w:pPr>
              <w:spacing w:line="0" w:lineRule="atLeast"/>
              <w:ind w:firstLine="28"/>
              <w:jc w:val="center"/>
              <w:rPr>
                <w:rFonts w:ascii="宋体" w:hAnsi="宋体"/>
                <w:szCs w:val="21"/>
              </w:rPr>
            </w:pPr>
            <w:r>
              <w:rPr>
                <w:rFonts w:ascii="宋体" w:hAnsi="宋体" w:hint="eastAsia"/>
                <w:szCs w:val="21"/>
              </w:rPr>
              <w:t>分值</w:t>
            </w:r>
          </w:p>
        </w:tc>
        <w:tc>
          <w:tcPr>
            <w:tcW w:w="2766" w:type="dxa"/>
            <w:tcBorders>
              <w:top w:val="single" w:sz="4" w:space="0" w:color="auto"/>
              <w:left w:val="single" w:sz="4" w:space="0" w:color="auto"/>
              <w:bottom w:val="single" w:sz="4" w:space="0" w:color="auto"/>
              <w:right w:val="single" w:sz="4" w:space="0" w:color="auto"/>
            </w:tcBorders>
            <w:vAlign w:val="center"/>
          </w:tcPr>
          <w:p w14:paraId="3212CC06" w14:textId="77777777" w:rsidR="00F9684B" w:rsidRDefault="001F4CFD">
            <w:pPr>
              <w:spacing w:line="0" w:lineRule="atLeast"/>
              <w:ind w:firstLine="28"/>
              <w:jc w:val="center"/>
              <w:rPr>
                <w:rFonts w:ascii="宋体" w:hAnsi="宋体"/>
                <w:szCs w:val="21"/>
              </w:rPr>
            </w:pPr>
            <w:r>
              <w:rPr>
                <w:rFonts w:ascii="宋体" w:hAnsi="宋体" w:hint="eastAsia"/>
                <w:szCs w:val="21"/>
              </w:rPr>
              <w:t>评分标准</w:t>
            </w:r>
          </w:p>
        </w:tc>
        <w:tc>
          <w:tcPr>
            <w:tcW w:w="2227" w:type="dxa"/>
            <w:tcBorders>
              <w:top w:val="single" w:sz="4" w:space="0" w:color="auto"/>
              <w:left w:val="single" w:sz="4" w:space="0" w:color="auto"/>
              <w:bottom w:val="single" w:sz="4" w:space="0" w:color="auto"/>
              <w:right w:val="single" w:sz="4" w:space="0" w:color="auto"/>
            </w:tcBorders>
            <w:vAlign w:val="center"/>
          </w:tcPr>
          <w:p w14:paraId="1629C924" w14:textId="77777777" w:rsidR="00F9684B" w:rsidRDefault="001F4CFD">
            <w:pPr>
              <w:spacing w:line="0" w:lineRule="atLeast"/>
              <w:jc w:val="center"/>
              <w:rPr>
                <w:rFonts w:ascii="宋体" w:hAnsi="宋体"/>
                <w:szCs w:val="21"/>
              </w:rPr>
            </w:pPr>
            <w:r>
              <w:rPr>
                <w:rFonts w:ascii="宋体" w:hAnsi="宋体" w:hint="eastAsia"/>
                <w:szCs w:val="21"/>
              </w:rPr>
              <w:t>说明</w:t>
            </w:r>
          </w:p>
        </w:tc>
        <w:tc>
          <w:tcPr>
            <w:tcW w:w="1369" w:type="dxa"/>
            <w:tcBorders>
              <w:top w:val="single" w:sz="4" w:space="0" w:color="auto"/>
              <w:left w:val="single" w:sz="4" w:space="0" w:color="auto"/>
              <w:bottom w:val="single" w:sz="4" w:space="0" w:color="auto"/>
              <w:right w:val="single" w:sz="4" w:space="0" w:color="auto"/>
            </w:tcBorders>
            <w:vAlign w:val="center"/>
          </w:tcPr>
          <w:p w14:paraId="5C161E14" w14:textId="77777777" w:rsidR="00F9684B" w:rsidRDefault="001F4CFD">
            <w:pPr>
              <w:spacing w:line="0" w:lineRule="atLeast"/>
              <w:jc w:val="center"/>
              <w:rPr>
                <w:rFonts w:ascii="宋体" w:hAnsi="宋体"/>
                <w:szCs w:val="21"/>
              </w:rPr>
            </w:pPr>
            <w:r>
              <w:rPr>
                <w:rFonts w:ascii="宋体" w:hAnsi="宋体" w:hint="eastAsia"/>
                <w:szCs w:val="21"/>
              </w:rPr>
              <w:t>评分因素类别</w:t>
            </w:r>
          </w:p>
        </w:tc>
      </w:tr>
      <w:tr w:rsidR="00F9684B" w14:paraId="23CB7351"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4DE27C9A" w14:textId="77777777" w:rsidR="00F9684B" w:rsidRDefault="001F4CFD">
            <w:pPr>
              <w:spacing w:line="0" w:lineRule="atLeast"/>
              <w:jc w:val="center"/>
              <w:rPr>
                <w:rFonts w:ascii="宋体" w:hAnsi="宋体"/>
                <w:bCs/>
                <w:szCs w:val="21"/>
              </w:rPr>
            </w:pPr>
            <w:r>
              <w:rPr>
                <w:rFonts w:ascii="宋体" w:hAnsi="宋体"/>
                <w:bCs/>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14:paraId="04D2F0CC" w14:textId="77777777" w:rsidR="00F9684B" w:rsidRDefault="001F4CFD">
            <w:pPr>
              <w:spacing w:line="0" w:lineRule="atLeast"/>
              <w:jc w:val="center"/>
              <w:rPr>
                <w:rFonts w:ascii="宋体" w:hAnsi="宋体"/>
                <w:bCs/>
                <w:szCs w:val="21"/>
              </w:rPr>
            </w:pPr>
            <w:r>
              <w:rPr>
                <w:rFonts w:ascii="宋体" w:hAnsi="宋体" w:hint="eastAsia"/>
                <w:bCs/>
                <w:szCs w:val="21"/>
              </w:rPr>
              <w:t>报价</w:t>
            </w:r>
          </w:p>
        </w:tc>
        <w:tc>
          <w:tcPr>
            <w:tcW w:w="725" w:type="dxa"/>
            <w:tcBorders>
              <w:top w:val="single" w:sz="4" w:space="0" w:color="auto"/>
              <w:left w:val="single" w:sz="4" w:space="0" w:color="auto"/>
              <w:bottom w:val="single" w:sz="4" w:space="0" w:color="auto"/>
              <w:right w:val="single" w:sz="4" w:space="0" w:color="auto"/>
            </w:tcBorders>
            <w:vAlign w:val="center"/>
          </w:tcPr>
          <w:p w14:paraId="2B6C7536" w14:textId="77777777" w:rsidR="00F9684B" w:rsidRDefault="001F4CFD">
            <w:pPr>
              <w:spacing w:line="0" w:lineRule="atLeast"/>
              <w:jc w:val="center"/>
              <w:rPr>
                <w:rFonts w:ascii="宋体" w:hAnsi="宋体"/>
                <w:bCs/>
                <w:szCs w:val="21"/>
              </w:rPr>
            </w:pPr>
            <w:r>
              <w:rPr>
                <w:rFonts w:ascii="宋体" w:hAnsi="宋体"/>
                <w:bCs/>
                <w:szCs w:val="21"/>
              </w:rPr>
              <w:t>30</w:t>
            </w:r>
          </w:p>
        </w:tc>
        <w:tc>
          <w:tcPr>
            <w:tcW w:w="2766" w:type="dxa"/>
            <w:tcBorders>
              <w:top w:val="single" w:sz="4" w:space="0" w:color="auto"/>
              <w:left w:val="single" w:sz="4" w:space="0" w:color="auto"/>
              <w:bottom w:val="single" w:sz="4" w:space="0" w:color="auto"/>
              <w:right w:val="single" w:sz="4" w:space="0" w:color="auto"/>
            </w:tcBorders>
            <w:vAlign w:val="center"/>
          </w:tcPr>
          <w:p w14:paraId="7AD96DCF" w14:textId="77777777" w:rsidR="00F9684B" w:rsidRDefault="001F4CFD">
            <w:pPr>
              <w:spacing w:line="0" w:lineRule="atLeast"/>
              <w:rPr>
                <w:rFonts w:ascii="宋体" w:hAnsi="宋体"/>
                <w:szCs w:val="21"/>
              </w:rPr>
            </w:pPr>
            <w:r>
              <w:rPr>
                <w:rFonts w:ascii="宋体" w:hAnsi="宋体" w:hint="eastAsia"/>
                <w:szCs w:val="21"/>
              </w:rPr>
              <w:t>以本次符合要求的最低的有效投标报价为基准价，投标报价得分</w:t>
            </w:r>
            <w:r>
              <w:rPr>
                <w:rFonts w:ascii="宋体" w:hAnsi="宋体"/>
                <w:szCs w:val="21"/>
              </w:rPr>
              <w:t>=（基准价／投标报价）×30（保留小数点后两位，四舍五入）。</w:t>
            </w:r>
          </w:p>
        </w:tc>
        <w:tc>
          <w:tcPr>
            <w:tcW w:w="2227" w:type="dxa"/>
            <w:tcBorders>
              <w:top w:val="single" w:sz="4" w:space="0" w:color="auto"/>
              <w:left w:val="single" w:sz="4" w:space="0" w:color="auto"/>
              <w:bottom w:val="single" w:sz="4" w:space="0" w:color="auto"/>
              <w:right w:val="single" w:sz="4" w:space="0" w:color="auto"/>
            </w:tcBorders>
            <w:vAlign w:val="center"/>
          </w:tcPr>
          <w:p w14:paraId="02568C33" w14:textId="77777777" w:rsidR="00F9684B" w:rsidRDefault="001F4CFD">
            <w:pPr>
              <w:spacing w:line="0" w:lineRule="atLeast"/>
              <w:jc w:val="center"/>
              <w:rPr>
                <w:rFonts w:ascii="宋体" w:hAnsi="宋体"/>
                <w:szCs w:val="21"/>
              </w:rPr>
            </w:pPr>
            <w:r>
              <w:rPr>
                <w:rFonts w:ascii="宋体" w:hAnsi="宋体" w:hint="eastAsia"/>
                <w:szCs w:val="21"/>
              </w:rPr>
              <w:t>以开标一览表为准，评分的取值按四舍五入法，保留小数点后两位。</w:t>
            </w:r>
          </w:p>
        </w:tc>
        <w:tc>
          <w:tcPr>
            <w:tcW w:w="1369" w:type="dxa"/>
            <w:tcBorders>
              <w:top w:val="single" w:sz="4" w:space="0" w:color="auto"/>
              <w:left w:val="single" w:sz="4" w:space="0" w:color="auto"/>
              <w:bottom w:val="single" w:sz="4" w:space="0" w:color="auto"/>
              <w:right w:val="single" w:sz="4" w:space="0" w:color="auto"/>
            </w:tcBorders>
            <w:vAlign w:val="center"/>
          </w:tcPr>
          <w:p w14:paraId="4D4D2684" w14:textId="77777777" w:rsidR="00F9684B" w:rsidRDefault="001F4CFD">
            <w:pPr>
              <w:spacing w:line="0" w:lineRule="atLeast"/>
              <w:jc w:val="center"/>
              <w:rPr>
                <w:rFonts w:ascii="宋体" w:hAnsi="宋体"/>
                <w:szCs w:val="21"/>
              </w:rPr>
            </w:pPr>
            <w:r>
              <w:rPr>
                <w:rFonts w:ascii="宋体" w:hAnsi="宋体" w:hint="eastAsia"/>
                <w:szCs w:val="21"/>
              </w:rPr>
              <w:t>共同评分因素</w:t>
            </w:r>
          </w:p>
        </w:tc>
      </w:tr>
      <w:tr w:rsidR="00F9684B" w14:paraId="49A996C1"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4F13C158" w14:textId="77777777" w:rsidR="00F9684B" w:rsidRDefault="001F4CFD">
            <w:pPr>
              <w:spacing w:line="0" w:lineRule="atLeast"/>
              <w:jc w:val="center"/>
              <w:rPr>
                <w:rFonts w:ascii="宋体" w:hAnsi="宋体"/>
                <w:bCs/>
                <w:szCs w:val="21"/>
              </w:rPr>
            </w:pPr>
            <w:r>
              <w:rPr>
                <w:rFonts w:ascii="宋体" w:hAnsi="宋体"/>
                <w:bCs/>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14:paraId="43ED1B6B" w14:textId="77777777" w:rsidR="00F9684B" w:rsidRDefault="001F4CFD">
            <w:pPr>
              <w:spacing w:line="0" w:lineRule="atLeast"/>
              <w:jc w:val="center"/>
              <w:rPr>
                <w:rFonts w:ascii="宋体" w:hAnsi="宋体"/>
                <w:bCs/>
                <w:szCs w:val="21"/>
              </w:rPr>
            </w:pPr>
            <w:r>
              <w:rPr>
                <w:rFonts w:ascii="宋体" w:hAnsi="宋体" w:hint="eastAsia"/>
                <w:bCs/>
                <w:szCs w:val="21"/>
              </w:rPr>
              <w:t>技术指标和配置</w:t>
            </w:r>
          </w:p>
        </w:tc>
        <w:tc>
          <w:tcPr>
            <w:tcW w:w="725" w:type="dxa"/>
            <w:tcBorders>
              <w:top w:val="single" w:sz="4" w:space="0" w:color="auto"/>
              <w:left w:val="single" w:sz="4" w:space="0" w:color="auto"/>
              <w:bottom w:val="single" w:sz="4" w:space="0" w:color="auto"/>
              <w:right w:val="single" w:sz="4" w:space="0" w:color="auto"/>
            </w:tcBorders>
            <w:vAlign w:val="center"/>
          </w:tcPr>
          <w:p w14:paraId="7A41B886" w14:textId="77777777" w:rsidR="00F9684B" w:rsidRDefault="001F4CFD">
            <w:pPr>
              <w:spacing w:line="0" w:lineRule="atLeast"/>
              <w:jc w:val="center"/>
              <w:rPr>
                <w:rFonts w:ascii="宋体" w:hAnsi="宋体"/>
                <w:bCs/>
                <w:szCs w:val="21"/>
              </w:rPr>
            </w:pPr>
            <w:r>
              <w:rPr>
                <w:rFonts w:ascii="宋体" w:hAnsi="宋体" w:hint="eastAsia"/>
                <w:bCs/>
                <w:szCs w:val="21"/>
              </w:rPr>
              <w:t>60</w:t>
            </w:r>
          </w:p>
        </w:tc>
        <w:tc>
          <w:tcPr>
            <w:tcW w:w="2766" w:type="dxa"/>
            <w:tcBorders>
              <w:top w:val="single" w:sz="4" w:space="0" w:color="auto"/>
              <w:left w:val="single" w:sz="4" w:space="0" w:color="auto"/>
              <w:bottom w:val="single" w:sz="4" w:space="0" w:color="auto"/>
              <w:right w:val="single" w:sz="4" w:space="0" w:color="auto"/>
            </w:tcBorders>
            <w:vAlign w:val="center"/>
          </w:tcPr>
          <w:p w14:paraId="4650F905" w14:textId="77777777" w:rsidR="00F9684B" w:rsidRDefault="001F4CFD">
            <w:pPr>
              <w:spacing w:line="0" w:lineRule="atLeast"/>
              <w:rPr>
                <w:rFonts w:ascii="宋体" w:hAnsi="宋体"/>
                <w:szCs w:val="21"/>
              </w:rPr>
            </w:pPr>
            <w:r>
              <w:rPr>
                <w:rFonts w:ascii="宋体" w:hAnsi="宋体" w:hint="eastAsia"/>
                <w:szCs w:val="21"/>
              </w:rPr>
              <w:t>完全符合招标文件要求没有负偏离得60</w:t>
            </w:r>
            <w:r>
              <w:rPr>
                <w:rFonts w:ascii="宋体" w:hAnsi="宋体"/>
                <w:szCs w:val="21"/>
              </w:rPr>
              <w:t>分；星号条款(标注▲)的技术参数，一条不满足扣</w:t>
            </w:r>
            <w:r>
              <w:rPr>
                <w:rFonts w:ascii="宋体" w:hAnsi="宋体" w:hint="eastAsia"/>
                <w:szCs w:val="21"/>
              </w:rPr>
              <w:t>5</w:t>
            </w:r>
            <w:r>
              <w:rPr>
                <w:rFonts w:ascii="宋体" w:hAnsi="宋体"/>
                <w:szCs w:val="21"/>
              </w:rPr>
              <w:t>分，非星号条款的技术参数，一条不满足扣</w:t>
            </w:r>
            <w:r>
              <w:rPr>
                <w:rFonts w:ascii="宋体" w:hAnsi="宋体" w:hint="eastAsia"/>
                <w:szCs w:val="21"/>
              </w:rPr>
              <w:t>2</w:t>
            </w:r>
            <w:r>
              <w:rPr>
                <w:rFonts w:ascii="宋体" w:hAnsi="宋体"/>
                <w:szCs w:val="21"/>
              </w:rPr>
              <w:t>分（实质性要求除外），扣完为止。</w:t>
            </w:r>
          </w:p>
        </w:tc>
        <w:tc>
          <w:tcPr>
            <w:tcW w:w="2227" w:type="dxa"/>
            <w:tcBorders>
              <w:top w:val="single" w:sz="4" w:space="0" w:color="auto"/>
              <w:left w:val="single" w:sz="4" w:space="0" w:color="auto"/>
              <w:bottom w:val="single" w:sz="4" w:space="0" w:color="auto"/>
              <w:right w:val="single" w:sz="4" w:space="0" w:color="auto"/>
            </w:tcBorders>
            <w:vAlign w:val="center"/>
          </w:tcPr>
          <w:p w14:paraId="2B6E16E6" w14:textId="77777777" w:rsidR="00F9684B" w:rsidRDefault="001F4CFD">
            <w:pPr>
              <w:spacing w:line="0" w:lineRule="atLeast"/>
              <w:jc w:val="center"/>
              <w:rPr>
                <w:rFonts w:ascii="宋体" w:hAnsi="宋体"/>
                <w:szCs w:val="21"/>
              </w:rPr>
            </w:pPr>
            <w:r>
              <w:rPr>
                <w:rFonts w:ascii="宋体" w:hAnsi="宋体"/>
                <w:szCs w:val="21"/>
              </w:rPr>
              <w:t>▲</w:t>
            </w:r>
            <w:r>
              <w:rPr>
                <w:rFonts w:ascii="宋体" w:hAnsi="宋体" w:hint="eastAsia"/>
                <w:szCs w:val="21"/>
              </w:rPr>
              <w:t>号参数须提供白皮书或产品说明书或检测报告证明材料作为佐证。不提供不得分。</w:t>
            </w:r>
          </w:p>
        </w:tc>
        <w:tc>
          <w:tcPr>
            <w:tcW w:w="1369" w:type="dxa"/>
            <w:tcBorders>
              <w:top w:val="single" w:sz="4" w:space="0" w:color="auto"/>
              <w:left w:val="single" w:sz="4" w:space="0" w:color="auto"/>
              <w:bottom w:val="single" w:sz="4" w:space="0" w:color="auto"/>
              <w:right w:val="single" w:sz="4" w:space="0" w:color="auto"/>
            </w:tcBorders>
            <w:vAlign w:val="center"/>
          </w:tcPr>
          <w:p w14:paraId="3971467A" w14:textId="77777777" w:rsidR="00F9684B" w:rsidRDefault="001F4CFD">
            <w:pPr>
              <w:spacing w:line="0" w:lineRule="atLeast"/>
              <w:jc w:val="center"/>
              <w:rPr>
                <w:rFonts w:ascii="宋体" w:hAnsi="宋体"/>
                <w:szCs w:val="21"/>
              </w:rPr>
            </w:pPr>
            <w:r>
              <w:rPr>
                <w:rFonts w:ascii="宋体" w:hAnsi="宋体" w:hint="eastAsia"/>
                <w:szCs w:val="21"/>
              </w:rPr>
              <w:t>技术类评分因素</w:t>
            </w:r>
          </w:p>
        </w:tc>
      </w:tr>
      <w:tr w:rsidR="00F9684B" w14:paraId="4881046C"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0A093B30" w14:textId="77777777" w:rsidR="00F9684B" w:rsidRDefault="001F4CFD">
            <w:pPr>
              <w:spacing w:line="0" w:lineRule="atLeast"/>
              <w:jc w:val="center"/>
              <w:rPr>
                <w:rFonts w:ascii="宋体" w:hAnsi="宋体"/>
                <w:bCs/>
                <w:szCs w:val="21"/>
              </w:rPr>
            </w:pPr>
            <w:r>
              <w:rPr>
                <w:rFonts w:ascii="宋体" w:hAnsi="宋体"/>
                <w:bCs/>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14:paraId="1F306872" w14:textId="77777777" w:rsidR="00F9684B" w:rsidRDefault="001F4CFD">
            <w:pPr>
              <w:spacing w:line="0" w:lineRule="atLeast"/>
              <w:jc w:val="center"/>
              <w:rPr>
                <w:rFonts w:ascii="宋体" w:hAnsi="宋体"/>
                <w:bCs/>
                <w:szCs w:val="21"/>
              </w:rPr>
            </w:pPr>
            <w:r>
              <w:rPr>
                <w:rFonts w:ascii="宋体" w:hAnsi="宋体" w:hint="eastAsia"/>
                <w:bCs/>
                <w:szCs w:val="21"/>
              </w:rPr>
              <w:t>履约能力</w:t>
            </w:r>
          </w:p>
        </w:tc>
        <w:tc>
          <w:tcPr>
            <w:tcW w:w="725" w:type="dxa"/>
            <w:tcBorders>
              <w:top w:val="single" w:sz="4" w:space="0" w:color="auto"/>
              <w:left w:val="single" w:sz="4" w:space="0" w:color="auto"/>
              <w:bottom w:val="single" w:sz="4" w:space="0" w:color="auto"/>
              <w:right w:val="single" w:sz="4" w:space="0" w:color="auto"/>
            </w:tcBorders>
            <w:vAlign w:val="center"/>
          </w:tcPr>
          <w:p w14:paraId="1F23A63F" w14:textId="77777777" w:rsidR="00F9684B" w:rsidRDefault="001F4CFD">
            <w:pPr>
              <w:spacing w:line="0" w:lineRule="atLeast"/>
              <w:jc w:val="center"/>
              <w:rPr>
                <w:rFonts w:ascii="宋体" w:hAnsi="宋体"/>
                <w:bCs/>
                <w:szCs w:val="21"/>
              </w:rPr>
            </w:pPr>
            <w:r>
              <w:rPr>
                <w:rFonts w:ascii="宋体" w:hAnsi="宋体" w:hint="eastAsia"/>
                <w:bCs/>
                <w:szCs w:val="21"/>
              </w:rPr>
              <w:t>3</w:t>
            </w:r>
          </w:p>
        </w:tc>
        <w:tc>
          <w:tcPr>
            <w:tcW w:w="2766" w:type="dxa"/>
            <w:tcBorders>
              <w:top w:val="single" w:sz="4" w:space="0" w:color="auto"/>
              <w:left w:val="single" w:sz="4" w:space="0" w:color="auto"/>
              <w:bottom w:val="single" w:sz="4" w:space="0" w:color="auto"/>
              <w:right w:val="single" w:sz="4" w:space="0" w:color="auto"/>
            </w:tcBorders>
            <w:vAlign w:val="center"/>
          </w:tcPr>
          <w:p w14:paraId="35AD87A5" w14:textId="77777777" w:rsidR="00F9684B" w:rsidRDefault="001F4CFD">
            <w:pPr>
              <w:spacing w:line="0" w:lineRule="atLeast"/>
              <w:rPr>
                <w:rFonts w:ascii="宋体" w:hAnsi="宋体"/>
                <w:szCs w:val="21"/>
              </w:rPr>
            </w:pPr>
            <w:r>
              <w:rPr>
                <w:rFonts w:ascii="宋体" w:hAnsi="宋体" w:hint="eastAsia"/>
                <w:szCs w:val="21"/>
              </w:rPr>
              <w:t>根据投标人</w:t>
            </w:r>
            <w:r>
              <w:rPr>
                <w:rFonts w:ascii="宋体" w:hAnsi="宋体"/>
                <w:szCs w:val="21"/>
              </w:rPr>
              <w:t>201</w:t>
            </w:r>
            <w:r>
              <w:rPr>
                <w:rFonts w:ascii="宋体" w:hAnsi="宋体" w:hint="eastAsia"/>
                <w:szCs w:val="21"/>
              </w:rPr>
              <w:t>9</w:t>
            </w:r>
            <w:r>
              <w:rPr>
                <w:rFonts w:ascii="宋体" w:hAnsi="宋体"/>
                <w:szCs w:val="21"/>
              </w:rPr>
              <w:t>年以来业绩计算，单项合同一个得0.5分，最多得</w:t>
            </w:r>
            <w:r>
              <w:rPr>
                <w:rFonts w:ascii="宋体" w:hAnsi="宋体" w:hint="eastAsia"/>
                <w:szCs w:val="21"/>
              </w:rPr>
              <w:t>3</w:t>
            </w:r>
            <w:r>
              <w:rPr>
                <w:rFonts w:ascii="宋体" w:hAnsi="宋体"/>
                <w:szCs w:val="21"/>
              </w:rPr>
              <w:t>分。</w:t>
            </w:r>
          </w:p>
        </w:tc>
        <w:tc>
          <w:tcPr>
            <w:tcW w:w="2227" w:type="dxa"/>
            <w:tcBorders>
              <w:top w:val="single" w:sz="4" w:space="0" w:color="auto"/>
              <w:left w:val="single" w:sz="4" w:space="0" w:color="auto"/>
              <w:bottom w:val="single" w:sz="4" w:space="0" w:color="auto"/>
              <w:right w:val="single" w:sz="4" w:space="0" w:color="auto"/>
            </w:tcBorders>
            <w:vAlign w:val="center"/>
          </w:tcPr>
          <w:p w14:paraId="5D3986BA" w14:textId="77777777" w:rsidR="00F9684B" w:rsidRDefault="001F4CFD">
            <w:pPr>
              <w:spacing w:line="0" w:lineRule="atLeast"/>
              <w:jc w:val="center"/>
              <w:rPr>
                <w:rFonts w:ascii="宋体" w:hAnsi="宋体"/>
                <w:szCs w:val="21"/>
              </w:rPr>
            </w:pPr>
            <w:r>
              <w:rPr>
                <w:rFonts w:ascii="宋体" w:hAnsi="宋体" w:hint="eastAsia"/>
                <w:szCs w:val="21"/>
              </w:rPr>
              <w:t>类似业绩指：同品牌同型号设备销售业绩。</w:t>
            </w:r>
          </w:p>
          <w:p w14:paraId="02F279D9" w14:textId="77777777" w:rsidR="00F9684B" w:rsidRDefault="001F4CFD">
            <w:pPr>
              <w:spacing w:line="0" w:lineRule="atLeast"/>
              <w:jc w:val="center"/>
              <w:rPr>
                <w:rFonts w:ascii="宋体" w:hAnsi="宋体"/>
                <w:szCs w:val="21"/>
              </w:rPr>
            </w:pPr>
            <w:r>
              <w:rPr>
                <w:rFonts w:ascii="宋体" w:hAnsi="宋体" w:hint="eastAsia"/>
                <w:szCs w:val="21"/>
              </w:rPr>
              <w:t>提供合同</w:t>
            </w:r>
            <w:r>
              <w:rPr>
                <w:rFonts w:ascii="宋体" w:hAnsi="宋体"/>
                <w:szCs w:val="21"/>
              </w:rPr>
              <w:t>/协议复印件并加盖投标人的公章。</w:t>
            </w:r>
          </w:p>
        </w:tc>
        <w:tc>
          <w:tcPr>
            <w:tcW w:w="1369" w:type="dxa"/>
            <w:tcBorders>
              <w:top w:val="single" w:sz="4" w:space="0" w:color="auto"/>
              <w:left w:val="single" w:sz="4" w:space="0" w:color="auto"/>
              <w:bottom w:val="single" w:sz="4" w:space="0" w:color="auto"/>
              <w:right w:val="single" w:sz="4" w:space="0" w:color="auto"/>
            </w:tcBorders>
            <w:vAlign w:val="center"/>
          </w:tcPr>
          <w:p w14:paraId="2B391901" w14:textId="77777777" w:rsidR="00F9684B" w:rsidRDefault="001F4CFD">
            <w:pPr>
              <w:spacing w:line="0" w:lineRule="atLeast"/>
              <w:jc w:val="center"/>
              <w:rPr>
                <w:rFonts w:ascii="宋体" w:hAnsi="宋体"/>
                <w:szCs w:val="21"/>
              </w:rPr>
            </w:pPr>
            <w:r>
              <w:rPr>
                <w:rFonts w:ascii="宋体" w:hAnsi="宋体" w:hint="eastAsia"/>
                <w:szCs w:val="21"/>
              </w:rPr>
              <w:t>共同评分因素</w:t>
            </w:r>
          </w:p>
        </w:tc>
      </w:tr>
      <w:tr w:rsidR="00F9684B" w14:paraId="7F896797"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1893718A" w14:textId="77777777" w:rsidR="00F9684B" w:rsidRDefault="001F4CFD">
            <w:pPr>
              <w:spacing w:line="0" w:lineRule="atLeast"/>
              <w:jc w:val="center"/>
              <w:rPr>
                <w:rFonts w:ascii="宋体" w:hAnsi="宋体"/>
                <w:bCs/>
                <w:szCs w:val="21"/>
              </w:rPr>
            </w:pPr>
            <w:r>
              <w:rPr>
                <w:rFonts w:ascii="宋体" w:hAnsi="宋体"/>
                <w:bCs/>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14:paraId="6B77677D" w14:textId="77777777" w:rsidR="00F9684B" w:rsidRDefault="001F4CFD">
            <w:pPr>
              <w:spacing w:line="0" w:lineRule="atLeast"/>
              <w:jc w:val="center"/>
              <w:rPr>
                <w:rFonts w:ascii="宋体" w:hAnsi="宋体"/>
                <w:bCs/>
                <w:szCs w:val="21"/>
              </w:rPr>
            </w:pPr>
            <w:r>
              <w:rPr>
                <w:rFonts w:ascii="宋体" w:hAnsi="宋体" w:hint="eastAsia"/>
                <w:bCs/>
                <w:szCs w:val="21"/>
              </w:rPr>
              <w:t>售后服务</w:t>
            </w:r>
          </w:p>
        </w:tc>
        <w:tc>
          <w:tcPr>
            <w:tcW w:w="725" w:type="dxa"/>
            <w:tcBorders>
              <w:top w:val="single" w:sz="4" w:space="0" w:color="auto"/>
              <w:left w:val="single" w:sz="4" w:space="0" w:color="auto"/>
              <w:bottom w:val="single" w:sz="4" w:space="0" w:color="auto"/>
              <w:right w:val="single" w:sz="4" w:space="0" w:color="auto"/>
            </w:tcBorders>
            <w:vAlign w:val="center"/>
          </w:tcPr>
          <w:p w14:paraId="5ECA14A1" w14:textId="77777777" w:rsidR="00F9684B" w:rsidRDefault="001F4CFD">
            <w:pPr>
              <w:spacing w:line="0" w:lineRule="atLeast"/>
              <w:jc w:val="center"/>
              <w:rPr>
                <w:rFonts w:ascii="宋体" w:hAnsi="宋体"/>
                <w:bCs/>
                <w:szCs w:val="21"/>
              </w:rPr>
            </w:pPr>
            <w:r>
              <w:rPr>
                <w:rFonts w:ascii="宋体" w:hAnsi="宋体" w:hint="eastAsia"/>
                <w:bCs/>
                <w:szCs w:val="21"/>
              </w:rPr>
              <w:t>6</w:t>
            </w:r>
          </w:p>
        </w:tc>
        <w:tc>
          <w:tcPr>
            <w:tcW w:w="2766" w:type="dxa"/>
            <w:tcBorders>
              <w:top w:val="single" w:sz="4" w:space="0" w:color="auto"/>
              <w:left w:val="single" w:sz="4" w:space="0" w:color="auto"/>
              <w:bottom w:val="single" w:sz="4" w:space="0" w:color="auto"/>
              <w:right w:val="single" w:sz="4" w:space="0" w:color="auto"/>
            </w:tcBorders>
            <w:vAlign w:val="center"/>
          </w:tcPr>
          <w:p w14:paraId="098645D3" w14:textId="77777777" w:rsidR="00F9684B" w:rsidRDefault="001F4CFD">
            <w:pPr>
              <w:spacing w:line="0" w:lineRule="atLeast"/>
              <w:rPr>
                <w:rFonts w:ascii="宋体" w:hAnsi="宋体"/>
                <w:szCs w:val="21"/>
              </w:rPr>
            </w:pPr>
            <w:r>
              <w:rPr>
                <w:rFonts w:ascii="宋体" w:hAnsi="宋体" w:hint="eastAsia"/>
                <w:szCs w:val="21"/>
              </w:rPr>
              <w:t>投标人提供完善的服务方案,完全符合招标文件商务要求的得6</w:t>
            </w:r>
            <w:r>
              <w:rPr>
                <w:rFonts w:ascii="宋体" w:hAnsi="宋体"/>
                <w:szCs w:val="21"/>
              </w:rPr>
              <w:t>分；每有一项缺项漏项的扣2分，扣完为止；每有一项阐述不清、描述不明、描述错误得扣1分。</w:t>
            </w:r>
          </w:p>
        </w:tc>
        <w:tc>
          <w:tcPr>
            <w:tcW w:w="2227" w:type="dxa"/>
            <w:tcBorders>
              <w:top w:val="single" w:sz="4" w:space="0" w:color="auto"/>
              <w:left w:val="single" w:sz="4" w:space="0" w:color="auto"/>
              <w:bottom w:val="single" w:sz="4" w:space="0" w:color="auto"/>
              <w:right w:val="single" w:sz="4" w:space="0" w:color="auto"/>
            </w:tcBorders>
            <w:vAlign w:val="center"/>
          </w:tcPr>
          <w:p w14:paraId="7F316140" w14:textId="77777777" w:rsidR="00F9684B" w:rsidRDefault="00F9684B">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14:paraId="246CDDE5" w14:textId="77777777" w:rsidR="00F9684B" w:rsidRDefault="001F4CFD">
            <w:pPr>
              <w:spacing w:line="0" w:lineRule="atLeast"/>
              <w:jc w:val="center"/>
              <w:rPr>
                <w:rFonts w:ascii="宋体" w:hAnsi="宋体"/>
                <w:szCs w:val="21"/>
              </w:rPr>
            </w:pPr>
            <w:r>
              <w:rPr>
                <w:rFonts w:ascii="宋体" w:hAnsi="宋体" w:hint="eastAsia"/>
                <w:szCs w:val="21"/>
              </w:rPr>
              <w:t>共同评分因素</w:t>
            </w:r>
          </w:p>
        </w:tc>
      </w:tr>
      <w:tr w:rsidR="00F9684B" w14:paraId="5ADB08D3" w14:textId="77777777">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14:paraId="5557FE0C" w14:textId="77777777" w:rsidR="00F9684B" w:rsidRDefault="001F4CFD">
            <w:pPr>
              <w:spacing w:line="0" w:lineRule="atLeast"/>
              <w:jc w:val="center"/>
              <w:rPr>
                <w:rFonts w:ascii="宋体" w:hAnsi="宋体"/>
                <w:bCs/>
                <w:szCs w:val="21"/>
              </w:rPr>
            </w:pPr>
            <w:r>
              <w:rPr>
                <w:rFonts w:ascii="宋体" w:hAnsi="宋体" w:hint="eastAsia"/>
                <w:bCs/>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14:paraId="2BB9E54E" w14:textId="77777777" w:rsidR="00F9684B" w:rsidRDefault="001F4CFD">
            <w:pPr>
              <w:spacing w:line="0" w:lineRule="atLeast"/>
              <w:jc w:val="center"/>
              <w:rPr>
                <w:rFonts w:ascii="宋体" w:hAnsi="宋体"/>
                <w:bCs/>
                <w:szCs w:val="21"/>
              </w:rPr>
            </w:pPr>
            <w:r>
              <w:rPr>
                <w:rFonts w:ascii="宋体" w:hAnsi="宋体" w:hint="eastAsia"/>
                <w:bCs/>
                <w:szCs w:val="21"/>
              </w:rPr>
              <w:t>投标文件的规范性</w:t>
            </w:r>
          </w:p>
        </w:tc>
        <w:tc>
          <w:tcPr>
            <w:tcW w:w="725" w:type="dxa"/>
            <w:tcBorders>
              <w:top w:val="single" w:sz="4" w:space="0" w:color="auto"/>
              <w:left w:val="single" w:sz="4" w:space="0" w:color="auto"/>
              <w:bottom w:val="single" w:sz="4" w:space="0" w:color="auto"/>
              <w:right w:val="single" w:sz="4" w:space="0" w:color="auto"/>
            </w:tcBorders>
            <w:vAlign w:val="center"/>
          </w:tcPr>
          <w:p w14:paraId="159EBE1A" w14:textId="77777777" w:rsidR="00F9684B" w:rsidRDefault="001F4CFD">
            <w:pPr>
              <w:spacing w:line="0" w:lineRule="atLeast"/>
              <w:jc w:val="center"/>
              <w:rPr>
                <w:rFonts w:ascii="宋体" w:hAnsi="宋体"/>
                <w:bCs/>
                <w:szCs w:val="21"/>
              </w:rPr>
            </w:pPr>
            <w:r>
              <w:rPr>
                <w:rFonts w:ascii="宋体" w:hAnsi="宋体"/>
                <w:bCs/>
                <w:szCs w:val="21"/>
              </w:rPr>
              <w:t>1</w:t>
            </w:r>
          </w:p>
        </w:tc>
        <w:tc>
          <w:tcPr>
            <w:tcW w:w="2766" w:type="dxa"/>
            <w:tcBorders>
              <w:top w:val="single" w:sz="4" w:space="0" w:color="auto"/>
              <w:left w:val="single" w:sz="4" w:space="0" w:color="auto"/>
              <w:bottom w:val="single" w:sz="4" w:space="0" w:color="auto"/>
              <w:right w:val="single" w:sz="4" w:space="0" w:color="auto"/>
            </w:tcBorders>
            <w:vAlign w:val="center"/>
          </w:tcPr>
          <w:p w14:paraId="05EF99FB" w14:textId="77777777" w:rsidR="00F9684B" w:rsidRDefault="001F4CFD">
            <w:pPr>
              <w:spacing w:line="0" w:lineRule="atLeast"/>
              <w:rPr>
                <w:rFonts w:ascii="宋体" w:hAnsi="宋体"/>
                <w:szCs w:val="21"/>
              </w:rPr>
            </w:pPr>
            <w:r>
              <w:rPr>
                <w:rFonts w:ascii="宋体" w:hAnsi="宋体" w:hint="eastAsia"/>
                <w:szCs w:val="21"/>
              </w:rPr>
              <w:t>投标文件制作规范，没有细微偏差情形的得</w:t>
            </w:r>
            <w:r>
              <w:rPr>
                <w:rFonts w:ascii="宋体" w:hAnsi="宋体"/>
                <w:szCs w:val="21"/>
              </w:rPr>
              <w:t>1分；有一项细微偏差扣0.5分，直至该项分值扣完为止。</w:t>
            </w:r>
          </w:p>
        </w:tc>
        <w:tc>
          <w:tcPr>
            <w:tcW w:w="2227" w:type="dxa"/>
            <w:tcBorders>
              <w:top w:val="single" w:sz="4" w:space="0" w:color="auto"/>
              <w:left w:val="single" w:sz="4" w:space="0" w:color="auto"/>
              <w:bottom w:val="single" w:sz="4" w:space="0" w:color="auto"/>
              <w:right w:val="single" w:sz="4" w:space="0" w:color="auto"/>
            </w:tcBorders>
            <w:vAlign w:val="center"/>
          </w:tcPr>
          <w:p w14:paraId="53F2DDF1" w14:textId="77777777" w:rsidR="00F9684B" w:rsidRDefault="00F9684B">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14:paraId="27394364" w14:textId="77777777" w:rsidR="00F9684B" w:rsidRDefault="001F4CFD">
            <w:pPr>
              <w:spacing w:line="0" w:lineRule="atLeast"/>
              <w:jc w:val="center"/>
              <w:rPr>
                <w:rFonts w:ascii="宋体" w:hAnsi="宋体"/>
                <w:szCs w:val="21"/>
              </w:rPr>
            </w:pPr>
            <w:r>
              <w:rPr>
                <w:rFonts w:ascii="宋体" w:hAnsi="宋体" w:hint="eastAsia"/>
                <w:szCs w:val="21"/>
              </w:rPr>
              <w:t>共同评分因素</w:t>
            </w:r>
          </w:p>
        </w:tc>
      </w:tr>
    </w:tbl>
    <w:p w14:paraId="1FEE7B05" w14:textId="77777777" w:rsidR="00F9684B" w:rsidRDefault="00F9684B">
      <w:pPr>
        <w:widowControl/>
        <w:adjustRightInd w:val="0"/>
        <w:snapToGrid w:val="0"/>
        <w:spacing w:line="400" w:lineRule="exact"/>
        <w:ind w:firstLineChars="200" w:firstLine="482"/>
        <w:jc w:val="left"/>
        <w:rPr>
          <w:rFonts w:ascii="Times New Roman" w:hAnsi="Times New Roman"/>
          <w:b/>
          <w:bCs/>
          <w:kern w:val="0"/>
          <w:sz w:val="24"/>
          <w:szCs w:val="20"/>
        </w:rPr>
      </w:pPr>
    </w:p>
    <w:sectPr w:rsidR="00F968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1" w15:restartNumberingAfterBreak="0">
    <w:nsid w:val="479D2061"/>
    <w:multiLevelType w:val="multilevel"/>
    <w:tmpl w:val="479D20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34349DE"/>
    <w:multiLevelType w:val="multilevel"/>
    <w:tmpl w:val="634349DE"/>
    <w:lvl w:ilvl="0">
      <w:start w:val="1"/>
      <w:numFmt w:val="decimal"/>
      <w:lvlText w:val="%1."/>
      <w:lvlJc w:val="left"/>
      <w:pPr>
        <w:ind w:left="360" w:hanging="360"/>
      </w:pPr>
      <w:rPr>
        <w:rFonts w:asciiTheme="minorHAnsi" w:eastAsiaTheme="minorEastAsia" w:hAnsiTheme="minorHAnsi" w:cstheme="minorBidi" w:hint="eastAsia"/>
        <w:color w:val="auto"/>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9750AE9"/>
    <w:multiLevelType w:val="multilevel"/>
    <w:tmpl w:val="69750AE9"/>
    <w:lvl w:ilvl="0">
      <w:start w:val="1"/>
      <w:numFmt w:val="japaneseCounting"/>
      <w:lvlText w:val="%1、"/>
      <w:lvlJc w:val="left"/>
      <w:pPr>
        <w:ind w:left="1299" w:hanging="720"/>
      </w:pPr>
      <w:rPr>
        <w:rFonts w:hint="default"/>
        <w:b/>
        <w:u w:val="none"/>
      </w:rPr>
    </w:lvl>
    <w:lvl w:ilvl="1">
      <w:start w:val="1"/>
      <w:numFmt w:val="decimal"/>
      <w:lvlText w:val="%2、"/>
      <w:lvlJc w:val="left"/>
      <w:pPr>
        <w:ind w:left="1700" w:hanging="720"/>
      </w:pPr>
      <w:rPr>
        <w:rFonts w:hint="default"/>
      </w:rPr>
    </w:lvl>
    <w:lvl w:ilvl="2">
      <w:start w:val="1"/>
      <w:numFmt w:val="decimal"/>
      <w:lvlText w:val="（%3）"/>
      <w:lvlJc w:val="left"/>
      <w:pPr>
        <w:ind w:left="2675" w:hanging="1275"/>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76D"/>
    <w:rsid w:val="000153D9"/>
    <w:rsid w:val="000D5889"/>
    <w:rsid w:val="001B3373"/>
    <w:rsid w:val="001B5153"/>
    <w:rsid w:val="001F40B1"/>
    <w:rsid w:val="001F4CFD"/>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0F9684B"/>
    <w:rsid w:val="0AFA5A96"/>
    <w:rsid w:val="0E7F1957"/>
    <w:rsid w:val="17122347"/>
    <w:rsid w:val="1F2324A2"/>
    <w:rsid w:val="20A2053B"/>
    <w:rsid w:val="29A7364C"/>
    <w:rsid w:val="2A092A55"/>
    <w:rsid w:val="2FB70420"/>
    <w:rsid w:val="33D16649"/>
    <w:rsid w:val="4C2C6594"/>
    <w:rsid w:val="58BA1F78"/>
    <w:rsid w:val="5AAD383C"/>
    <w:rsid w:val="68B977C1"/>
    <w:rsid w:val="69E4351C"/>
    <w:rsid w:val="6C320399"/>
    <w:rsid w:val="6F833AC6"/>
    <w:rsid w:val="72B059E8"/>
    <w:rsid w:val="732C647B"/>
    <w:rsid w:val="7AB7598A"/>
    <w:rsid w:val="7C3F1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BC319"/>
  <w15:docId w15:val="{A3D3E668-F7CA-465F-ACCE-965F399C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spacing w:line="360" w:lineRule="auto"/>
      <w:ind w:firstLine="420"/>
      <w:jc w:val="left"/>
    </w:pPr>
    <w:rPr>
      <w:rFonts w:ascii="宋体" w:hAnsi="宋体"/>
      <w:kern w:val="0"/>
      <w:szCs w:val="20"/>
    </w:rPr>
  </w:style>
  <w:style w:type="paragraph" w:styleId="a4">
    <w:name w:val="annotation text"/>
    <w:basedOn w:val="a"/>
    <w:link w:val="a5"/>
    <w:qFormat/>
    <w:pPr>
      <w:jc w:val="left"/>
    </w:pPr>
    <w:rPr>
      <w:rFonts w:ascii="Times New Roman" w:hAnsi="Times New Roman"/>
    </w:rPr>
  </w:style>
  <w:style w:type="paragraph" w:styleId="a6">
    <w:name w:val="Body Text"/>
    <w:basedOn w:val="a"/>
    <w:link w:val="a7"/>
    <w:qFormat/>
    <w:pPr>
      <w:spacing w:after="120"/>
    </w:pPr>
    <w:rPr>
      <w:rFonts w:ascii="Times New Roman" w:hAnsi="Times New Roman"/>
    </w:rPr>
  </w:style>
  <w:style w:type="paragraph" w:styleId="a8">
    <w:name w:val="Body Text Indent"/>
    <w:basedOn w:val="a"/>
    <w:link w:val="a9"/>
    <w:qFormat/>
    <w:pPr>
      <w:spacing w:after="120"/>
      <w:ind w:leftChars="200" w:left="420"/>
    </w:pPr>
    <w:rPr>
      <w:rFonts w:ascii="Times New Roman" w:hAnsi="Times New Roman"/>
    </w:rPr>
  </w:style>
  <w:style w:type="paragraph" w:styleId="TOC3">
    <w:name w:val="toc 3"/>
    <w:basedOn w:val="a"/>
    <w:next w:val="a"/>
    <w:uiPriority w:val="39"/>
    <w:qFormat/>
    <w:pPr>
      <w:ind w:leftChars="400" w:left="840"/>
    </w:pPr>
  </w:style>
  <w:style w:type="paragraph" w:styleId="aa">
    <w:name w:val="Plain Text"/>
    <w:basedOn w:val="a"/>
    <w:link w:val="ab"/>
    <w:qFormat/>
    <w:rPr>
      <w:rFonts w:ascii="宋体" w:hAnsi="Courier New" w:cs="Courier New"/>
      <w:szCs w:val="21"/>
    </w:rPr>
  </w:style>
  <w:style w:type="paragraph" w:styleId="ac">
    <w:name w:val="Date"/>
    <w:basedOn w:val="a"/>
    <w:next w:val="a"/>
    <w:link w:val="ad"/>
    <w:qFormat/>
    <w:pPr>
      <w:ind w:leftChars="2500" w:left="100"/>
    </w:pPr>
    <w:rPr>
      <w:rFonts w:ascii="Times New Roman" w:hAnsi="Times New Roman"/>
    </w:rPr>
  </w:style>
  <w:style w:type="paragraph" w:styleId="21">
    <w:name w:val="Body Text Indent 2"/>
    <w:basedOn w:val="a"/>
    <w:link w:val="22"/>
    <w:qFormat/>
    <w:pPr>
      <w:spacing w:after="120" w:line="480" w:lineRule="auto"/>
      <w:ind w:leftChars="200" w:left="420"/>
    </w:pPr>
  </w:style>
  <w:style w:type="paragraph" w:styleId="ae">
    <w:name w:val="Balloon Text"/>
    <w:basedOn w:val="a"/>
    <w:link w:val="af"/>
    <w:qFormat/>
    <w:rPr>
      <w:rFonts w:ascii="Times New Roman" w:hAnsi="Times New Roman"/>
      <w:sz w:val="18"/>
      <w:szCs w:val="18"/>
    </w:rPr>
  </w:style>
  <w:style w:type="paragraph" w:styleId="af0">
    <w:name w:val="footer"/>
    <w:basedOn w:val="a"/>
    <w:link w:val="af1"/>
    <w:uiPriority w:val="99"/>
    <w:qFormat/>
    <w:pPr>
      <w:tabs>
        <w:tab w:val="center" w:pos="4153"/>
        <w:tab w:val="right" w:pos="8306"/>
      </w:tabs>
      <w:snapToGrid w:val="0"/>
      <w:jc w:val="left"/>
    </w:pPr>
    <w:rPr>
      <w:rFonts w:ascii="Times New Roman" w:hAnsi="Times New Roman"/>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TOC1">
    <w:name w:val="toc 1"/>
    <w:basedOn w:val="a"/>
    <w:next w:val="a"/>
    <w:uiPriority w:val="39"/>
    <w:qFormat/>
    <w:pPr>
      <w:tabs>
        <w:tab w:val="left" w:pos="510"/>
        <w:tab w:val="right" w:leader="dot" w:pos="8296"/>
      </w:tabs>
      <w:spacing w:line="360" w:lineRule="auto"/>
    </w:pPr>
  </w:style>
  <w:style w:type="paragraph" w:styleId="TOC2">
    <w:name w:val="toc 2"/>
    <w:basedOn w:val="a"/>
    <w:next w:val="a"/>
    <w:uiPriority w:val="39"/>
    <w:qFormat/>
    <w:pPr>
      <w:tabs>
        <w:tab w:val="right" w:leader="dot" w:pos="8296"/>
      </w:tabs>
      <w:ind w:leftChars="200" w:left="420"/>
    </w:pPr>
  </w:style>
  <w:style w:type="paragraph" w:styleId="af4">
    <w:name w:val="Normal (Web)"/>
    <w:basedOn w:val="a"/>
    <w:qFormat/>
    <w:pPr>
      <w:widowControl/>
      <w:spacing w:before="100" w:beforeAutospacing="1" w:after="100" w:afterAutospacing="1"/>
      <w:jc w:val="left"/>
    </w:pPr>
    <w:rPr>
      <w:rFonts w:ascii="宋体" w:hAnsi="宋体" w:cs="宋体"/>
      <w:kern w:val="0"/>
      <w:sz w:val="24"/>
    </w:rPr>
  </w:style>
  <w:style w:type="paragraph" w:styleId="af5">
    <w:name w:val="Title"/>
    <w:basedOn w:val="a"/>
    <w:next w:val="a"/>
    <w:link w:val="af6"/>
    <w:qFormat/>
    <w:pPr>
      <w:spacing w:before="240" w:after="60"/>
      <w:jc w:val="center"/>
      <w:outlineLvl w:val="0"/>
    </w:pPr>
    <w:rPr>
      <w:rFonts w:ascii="Cambria" w:hAnsi="Cambria"/>
      <w:b/>
      <w:bCs/>
      <w:sz w:val="32"/>
      <w:szCs w:val="32"/>
    </w:rPr>
  </w:style>
  <w:style w:type="paragraph" w:styleId="af7">
    <w:name w:val="annotation subject"/>
    <w:basedOn w:val="a4"/>
    <w:next w:val="a4"/>
    <w:link w:val="af8"/>
    <w:qFormat/>
    <w:rPr>
      <w:b/>
      <w:bCs/>
    </w:rPr>
  </w:style>
  <w:style w:type="character" w:styleId="af9">
    <w:name w:val="Strong"/>
    <w:qFormat/>
    <w:rPr>
      <w:b/>
      <w:bCs/>
    </w:rPr>
  </w:style>
  <w:style w:type="character" w:styleId="afa">
    <w:name w:val="page number"/>
    <w:basedOn w:val="a0"/>
    <w:qFormat/>
  </w:style>
  <w:style w:type="character" w:styleId="afb">
    <w:name w:val="FollowedHyperlink"/>
    <w:basedOn w:val="a0"/>
    <w:qFormat/>
    <w:rPr>
      <w:color w:val="800080" w:themeColor="followedHyperlink"/>
      <w:u w:val="single"/>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customStyle="1" w:styleId="10">
    <w:name w:val="标题 1 字符"/>
    <w:basedOn w:val="a0"/>
    <w:link w:val="1"/>
    <w:qFormat/>
    <w:rPr>
      <w:rFonts w:ascii="Calibri" w:hAnsi="Calibri"/>
      <w:b/>
      <w:bCs/>
      <w:kern w:val="44"/>
      <w:sz w:val="44"/>
      <w:szCs w:val="44"/>
    </w:rPr>
  </w:style>
  <w:style w:type="character" w:customStyle="1" w:styleId="20">
    <w:name w:val="标题 2 字符"/>
    <w:basedOn w:val="a0"/>
    <w:link w:val="2"/>
    <w:qFormat/>
    <w:rPr>
      <w:rFonts w:ascii="Arial" w:eastAsia="黑体" w:hAnsi="Arial"/>
      <w:b/>
      <w:bCs/>
      <w:sz w:val="32"/>
      <w:szCs w:val="32"/>
    </w:rPr>
  </w:style>
  <w:style w:type="character" w:customStyle="1" w:styleId="30">
    <w:name w:val="标题 3 字符"/>
    <w:basedOn w:val="a0"/>
    <w:link w:val="3"/>
    <w:qFormat/>
    <w:rPr>
      <w:rFonts w:ascii="Calibri" w:hAnsi="Calibri"/>
      <w:b/>
      <w:bCs/>
      <w:kern w:val="2"/>
      <w:sz w:val="32"/>
      <w:szCs w:val="32"/>
    </w:rPr>
  </w:style>
  <w:style w:type="character" w:customStyle="1" w:styleId="Char">
    <w:name w:val="批注框文本 Char"/>
    <w:qFormat/>
    <w:rPr>
      <w:kern w:val="2"/>
      <w:sz w:val="18"/>
      <w:szCs w:val="18"/>
    </w:rPr>
  </w:style>
  <w:style w:type="character" w:customStyle="1" w:styleId="Char1">
    <w:name w:val="纯文本 Char1"/>
    <w:uiPriority w:val="99"/>
    <w:unhideWhenUsed/>
    <w:qFormat/>
    <w:rPr>
      <w:rFonts w:ascii="宋体" w:eastAsia="宋体" w:hAnsi="Tms Rmn" w:hint="eastAsia"/>
      <w:sz w:val="21"/>
      <w:lang w:val="en-US" w:eastAsia="zh-CN"/>
    </w:rPr>
  </w:style>
  <w:style w:type="character" w:customStyle="1" w:styleId="Char0">
    <w:name w:val="页眉 Char"/>
    <w:qFormat/>
    <w:rPr>
      <w:kern w:val="2"/>
      <w:sz w:val="18"/>
      <w:szCs w:val="18"/>
    </w:rPr>
  </w:style>
  <w:style w:type="character" w:customStyle="1" w:styleId="Char2">
    <w:name w:val="正文文本缩进 Char"/>
    <w:qFormat/>
    <w:rPr>
      <w:kern w:val="2"/>
      <w:sz w:val="21"/>
      <w:szCs w:val="24"/>
    </w:rPr>
  </w:style>
  <w:style w:type="character" w:customStyle="1" w:styleId="Char3">
    <w:name w:val="批注主题 Char"/>
    <w:qFormat/>
    <w:rPr>
      <w:b/>
      <w:bCs/>
      <w:kern w:val="2"/>
      <w:sz w:val="21"/>
      <w:szCs w:val="24"/>
    </w:rPr>
  </w:style>
  <w:style w:type="paragraph" w:customStyle="1" w:styleId="Style14">
    <w:name w:val="_Style 14"/>
    <w:uiPriority w:val="99"/>
    <w:unhideWhenUsed/>
    <w:qFormat/>
    <w:pPr>
      <w:widowControl w:val="0"/>
      <w:jc w:val="both"/>
    </w:pPr>
    <w:rPr>
      <w:rFonts w:ascii="Calibri" w:hAnsi="Calibri"/>
      <w:kern w:val="2"/>
      <w:sz w:val="21"/>
      <w:szCs w:val="24"/>
    </w:rPr>
  </w:style>
  <w:style w:type="character" w:customStyle="1" w:styleId="apple-converted-space">
    <w:name w:val="apple-converted-space"/>
    <w:basedOn w:val="a0"/>
    <w:qFormat/>
  </w:style>
  <w:style w:type="character" w:customStyle="1" w:styleId="Char4">
    <w:name w:val="纯文本 Char"/>
    <w:qFormat/>
    <w:locked/>
    <w:rPr>
      <w:rFonts w:ascii="宋体" w:hAnsi="Courier New" w:cs="Courier New"/>
      <w:kern w:val="2"/>
      <w:sz w:val="21"/>
      <w:szCs w:val="21"/>
    </w:rPr>
  </w:style>
  <w:style w:type="character" w:customStyle="1" w:styleId="Char5">
    <w:name w:val="日期 Char"/>
    <w:qFormat/>
    <w:rPr>
      <w:kern w:val="2"/>
      <w:sz w:val="21"/>
      <w:szCs w:val="24"/>
    </w:rPr>
  </w:style>
  <w:style w:type="character" w:customStyle="1" w:styleId="Char6">
    <w:name w:val="正文文本 Char"/>
    <w:qFormat/>
    <w:rPr>
      <w:kern w:val="2"/>
      <w:sz w:val="21"/>
      <w:szCs w:val="24"/>
    </w:rPr>
  </w:style>
  <w:style w:type="character" w:customStyle="1" w:styleId="Char7">
    <w:name w:val="标题 Char"/>
    <w:qFormat/>
    <w:locked/>
    <w:rPr>
      <w:rFonts w:ascii="Cambria" w:hAnsi="Cambria"/>
      <w:b/>
      <w:bCs/>
      <w:kern w:val="2"/>
      <w:sz w:val="32"/>
      <w:szCs w:val="32"/>
    </w:rPr>
  </w:style>
  <w:style w:type="character" w:customStyle="1" w:styleId="CharChar">
    <w:name w:val="正文首行缩进两字符 Char Char"/>
    <w:link w:val="afe"/>
    <w:uiPriority w:val="99"/>
    <w:qFormat/>
    <w:locked/>
    <w:rPr>
      <w:kern w:val="2"/>
      <w:sz w:val="21"/>
    </w:rPr>
  </w:style>
  <w:style w:type="paragraph" w:customStyle="1" w:styleId="afe">
    <w:name w:val="正文首行缩进两字符"/>
    <w:basedOn w:val="a"/>
    <w:link w:val="CharChar"/>
    <w:uiPriority w:val="99"/>
    <w:qFormat/>
    <w:pPr>
      <w:spacing w:line="360" w:lineRule="auto"/>
      <w:ind w:firstLineChars="200" w:firstLine="200"/>
    </w:pPr>
    <w:rPr>
      <w:rFonts w:ascii="Times New Roman" w:hAnsi="Times New Roman"/>
      <w:szCs w:val="20"/>
    </w:rPr>
  </w:style>
  <w:style w:type="character" w:customStyle="1" w:styleId="Char8">
    <w:name w:val="批注文字 Char"/>
    <w:qFormat/>
    <w:rPr>
      <w:kern w:val="2"/>
      <w:sz w:val="21"/>
      <w:szCs w:val="24"/>
    </w:rPr>
  </w:style>
  <w:style w:type="character" w:customStyle="1" w:styleId="NormalCharacter">
    <w:name w:val="NormalCharacter"/>
    <w:qFormat/>
  </w:style>
  <w:style w:type="character" w:customStyle="1" w:styleId="Char9">
    <w:name w:val="页脚 Char"/>
    <w:uiPriority w:val="99"/>
    <w:qFormat/>
    <w:rPr>
      <w:kern w:val="2"/>
      <w:sz w:val="18"/>
      <w:szCs w:val="18"/>
    </w:rPr>
  </w:style>
  <w:style w:type="paragraph" w:customStyle="1" w:styleId="1-21">
    <w:name w:val="中等深浅网格 1 - 着色 21"/>
    <w:basedOn w:val="a"/>
    <w:uiPriority w:val="34"/>
    <w:qFormat/>
    <w:pPr>
      <w:ind w:firstLineChars="200" w:firstLine="420"/>
    </w:pPr>
    <w:rPr>
      <w:sz w:val="20"/>
      <w:szCs w:val="20"/>
    </w:rPr>
  </w:style>
  <w:style w:type="paragraph" w:customStyle="1" w:styleId="aff">
    <w:name w:val="图表左对齐"/>
    <w:basedOn w:val="a"/>
    <w:qFormat/>
    <w:pPr>
      <w:widowControl/>
      <w:spacing w:line="360" w:lineRule="exact"/>
      <w:jc w:val="left"/>
    </w:pPr>
    <w:rPr>
      <w:spacing w:val="-10"/>
      <w:kern w:val="0"/>
      <w:sz w:val="24"/>
      <w:szCs w:val="28"/>
    </w:rPr>
  </w:style>
  <w:style w:type="character" w:customStyle="1" w:styleId="a7">
    <w:name w:val="正文文本 字符"/>
    <w:basedOn w:val="a0"/>
    <w:link w:val="a6"/>
    <w:qFormat/>
    <w:rPr>
      <w:rFonts w:ascii="Calibri" w:hAnsi="Calibri"/>
      <w:kern w:val="2"/>
      <w:sz w:val="21"/>
      <w:szCs w:val="24"/>
    </w:rPr>
  </w:style>
  <w:style w:type="character" w:customStyle="1" w:styleId="a9">
    <w:name w:val="正文文本缩进 字符"/>
    <w:basedOn w:val="a0"/>
    <w:link w:val="a8"/>
    <w:qFormat/>
    <w:rPr>
      <w:rFonts w:ascii="Calibri" w:hAnsi="Calibri"/>
      <w:kern w:val="2"/>
      <w:sz w:val="21"/>
      <w:szCs w:val="24"/>
    </w:rPr>
  </w:style>
  <w:style w:type="paragraph" w:styleId="aff0">
    <w:name w:val="List Paragraph"/>
    <w:basedOn w:val="a"/>
    <w:uiPriority w:val="34"/>
    <w:qFormat/>
    <w:pPr>
      <w:ind w:firstLineChars="200" w:firstLine="420"/>
    </w:p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af6">
    <w:name w:val="标题 字符"/>
    <w:basedOn w:val="a0"/>
    <w:link w:val="af5"/>
    <w:qFormat/>
    <w:rPr>
      <w:rFonts w:asciiTheme="majorHAnsi" w:hAnsiTheme="majorHAnsi" w:cstheme="majorBidi"/>
      <w:b/>
      <w:bCs/>
      <w:kern w:val="2"/>
      <w:sz w:val="32"/>
      <w:szCs w:val="32"/>
    </w:rPr>
  </w:style>
  <w:style w:type="character" w:customStyle="1" w:styleId="22">
    <w:name w:val="正文文本缩进 2 字符"/>
    <w:basedOn w:val="a0"/>
    <w:link w:val="21"/>
    <w:qFormat/>
    <w:rPr>
      <w:rFonts w:ascii="Calibri" w:hAnsi="Calibri"/>
      <w:kern w:val="2"/>
      <w:sz w:val="21"/>
      <w:szCs w:val="24"/>
    </w:rPr>
  </w:style>
  <w:style w:type="character" w:customStyle="1" w:styleId="ad">
    <w:name w:val="日期 字符"/>
    <w:basedOn w:val="a0"/>
    <w:link w:val="ac"/>
    <w:qFormat/>
    <w:rPr>
      <w:rFonts w:ascii="Calibri" w:hAnsi="Calibri"/>
      <w:kern w:val="2"/>
      <w:sz w:val="21"/>
      <w:szCs w:val="24"/>
    </w:rPr>
  </w:style>
  <w:style w:type="character" w:customStyle="1" w:styleId="a5">
    <w:name w:val="批注文字 字符"/>
    <w:basedOn w:val="a0"/>
    <w:link w:val="a4"/>
    <w:qFormat/>
    <w:rPr>
      <w:rFonts w:ascii="Calibri" w:hAnsi="Calibri"/>
      <w:kern w:val="2"/>
      <w:sz w:val="21"/>
      <w:szCs w:val="24"/>
    </w:rPr>
  </w:style>
  <w:style w:type="paragraph" w:customStyle="1" w:styleId="23">
    <w:name w:val="样式 首行缩进:  2 字符"/>
    <w:basedOn w:val="a"/>
    <w:qFormat/>
    <w:pPr>
      <w:spacing w:line="400" w:lineRule="exact"/>
      <w:ind w:firstLineChars="200" w:firstLine="200"/>
    </w:pPr>
    <w:rPr>
      <w:rFonts w:cs="宋体"/>
      <w:sz w:val="24"/>
    </w:rPr>
  </w:style>
  <w:style w:type="paragraph" w:styleId="aff1">
    <w:name w:val="No Spacing"/>
    <w:uiPriority w:val="1"/>
    <w:qFormat/>
    <w:pPr>
      <w:widowControl w:val="0"/>
      <w:jc w:val="both"/>
    </w:pPr>
    <w:rPr>
      <w:rFonts w:ascii="Calibri" w:hAnsi="Calibri"/>
      <w:kern w:val="2"/>
      <w:sz w:val="21"/>
      <w:szCs w:val="22"/>
    </w:rPr>
  </w:style>
  <w:style w:type="paragraph" w:customStyle="1" w:styleId="Char1CharCharCharCharCharChar">
    <w:name w:val="Char1 Char Char Char Char Char Char"/>
    <w:basedOn w:val="a"/>
    <w:qFormat/>
    <w:rPr>
      <w:rFonts w:ascii="Tahoma" w:hAnsi="Tahoma"/>
      <w:sz w:val="24"/>
      <w:szCs w:val="20"/>
    </w:rPr>
  </w:style>
  <w:style w:type="paragraph" w:customStyle="1" w:styleId="p0">
    <w:name w:val="p0"/>
    <w:basedOn w:val="a"/>
    <w:uiPriority w:val="99"/>
    <w:qFormat/>
    <w:pPr>
      <w:widowControl/>
    </w:pPr>
    <w:rPr>
      <w:kern w:val="0"/>
      <w:szCs w:val="20"/>
    </w:rPr>
  </w:style>
  <w:style w:type="character" w:customStyle="1" w:styleId="af8">
    <w:name w:val="批注主题 字符"/>
    <w:basedOn w:val="a5"/>
    <w:link w:val="af7"/>
    <w:qFormat/>
    <w:rPr>
      <w:rFonts w:ascii="Calibri" w:hAnsi="Calibri"/>
      <w:b/>
      <w:bCs/>
      <w:kern w:val="2"/>
      <w:sz w:val="21"/>
      <w:szCs w:val="24"/>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9">
    <w:name w:val="xl69"/>
    <w:basedOn w:val="a"/>
    <w:qFormat/>
    <w:pPr>
      <w:widowControl/>
      <w:spacing w:before="100" w:beforeAutospacing="1" w:after="100" w:afterAutospacing="1"/>
      <w:jc w:val="left"/>
    </w:pPr>
    <w:rPr>
      <w:rFonts w:ascii="宋体" w:hAnsi="宋体" w:cs="宋体"/>
      <w:color w:val="000000"/>
      <w:kern w:val="0"/>
      <w:sz w:val="20"/>
      <w:szCs w:val="20"/>
    </w:rPr>
  </w:style>
  <w:style w:type="character" w:customStyle="1" w:styleId="af1">
    <w:name w:val="页脚 字符"/>
    <w:basedOn w:val="a0"/>
    <w:link w:val="af0"/>
    <w:qFormat/>
    <w:rPr>
      <w:rFonts w:ascii="Calibri" w:hAnsi="Calibri"/>
      <w:kern w:val="2"/>
      <w:sz w:val="18"/>
      <w:szCs w:val="18"/>
    </w:rPr>
  </w:style>
  <w:style w:type="character" w:customStyle="1" w:styleId="af">
    <w:name w:val="批注框文本 字符"/>
    <w:basedOn w:val="a0"/>
    <w:link w:val="ae"/>
    <w:qFormat/>
    <w:rPr>
      <w:rFonts w:ascii="Calibri" w:hAnsi="Calibri"/>
      <w:kern w:val="2"/>
      <w:sz w:val="18"/>
      <w:szCs w:val="18"/>
    </w:rPr>
  </w:style>
  <w:style w:type="character" w:customStyle="1" w:styleId="ab">
    <w:name w:val="纯文本 字符"/>
    <w:basedOn w:val="a0"/>
    <w:link w:val="aa"/>
    <w:qFormat/>
    <w:rPr>
      <w:rFonts w:ascii="宋体" w:hAnsi="Courier New" w:cs="Courier New"/>
      <w:kern w:val="2"/>
      <w:sz w:val="21"/>
      <w:szCs w:val="21"/>
    </w:rPr>
  </w:style>
  <w:style w:type="paragraph" w:customStyle="1" w:styleId="xl70">
    <w:name w:val="xl70"/>
    <w:basedOn w:val="a"/>
    <w:qFormat/>
    <w:pPr>
      <w:widowControl/>
      <w:spacing w:before="100" w:beforeAutospacing="1" w:after="100" w:afterAutospacing="1"/>
      <w:jc w:val="right"/>
    </w:pPr>
    <w:rPr>
      <w:rFonts w:ascii="宋体" w:hAnsi="宋体" w:cs="宋体"/>
      <w:color w:val="000000"/>
      <w:kern w:val="0"/>
      <w:sz w:val="20"/>
      <w:szCs w:val="20"/>
    </w:rPr>
  </w:style>
  <w:style w:type="character" w:customStyle="1" w:styleId="af3">
    <w:name w:val="页眉 字符"/>
    <w:basedOn w:val="a0"/>
    <w:link w:val="af2"/>
    <w:qFormat/>
    <w:rPr>
      <w:rFonts w:ascii="Calibri" w:hAnsi="Calibri"/>
      <w:kern w:val="2"/>
      <w:sz w:val="18"/>
      <w:szCs w:val="18"/>
    </w:rPr>
  </w:style>
  <w:style w:type="paragraph" w:customStyle="1" w:styleId="xl68">
    <w:name w:val="xl68"/>
    <w:basedOn w:val="a"/>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2">
    <w:name w:val="样式"/>
    <w:qFormat/>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DDA7F-0647-4543-B92C-DE0A19B5D4F3}">
  <ds:schemaRefs>
    <ds:schemaRef ds:uri="http://www.yonyou.com/datasource"/>
  </ds:schemaRefs>
</ds:datastoreItem>
</file>

<file path=customXml/itemProps3.xml><?xml version="1.0" encoding="utf-8"?>
<ds:datastoreItem xmlns:ds="http://schemas.openxmlformats.org/officeDocument/2006/customXml" ds:itemID="{E531EB37-0565-4CF3-9D3C-47B6C5901D1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1706</Words>
  <Characters>9726</Characters>
  <Application>Microsoft Office Word</Application>
  <DocSecurity>0</DocSecurity>
  <Lines>81</Lines>
  <Paragraphs>22</Paragraphs>
  <ScaleCrop>false</ScaleCrop>
  <Company>Microsoft</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Tsi Hsiang Chou</cp:lastModifiedBy>
  <cp:revision>21</cp:revision>
  <dcterms:created xsi:type="dcterms:W3CDTF">2021-11-11T00:50:00Z</dcterms:created>
  <dcterms:modified xsi:type="dcterms:W3CDTF">2021-11-30T09:25:00Z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BD4D87F3D29F4F2EA6B20F283D178D2E</vt:lpwstr>
  </property>
</Properties>
</file>